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631C" w14:textId="77777777" w:rsidR="00CB0E7A" w:rsidRDefault="00CB0E7A">
      <w:bookmarkStart w:id="0" w:name="_GoBack"/>
      <w:bookmarkEnd w:id="0"/>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13"/>
        <w:gridCol w:w="283"/>
        <w:gridCol w:w="2168"/>
        <w:gridCol w:w="242"/>
        <w:gridCol w:w="2334"/>
        <w:gridCol w:w="236"/>
        <w:gridCol w:w="2340"/>
      </w:tblGrid>
      <w:tr w:rsidR="6A6EC68D" w14:paraId="17ADDEC9" w14:textId="77777777" w:rsidTr="00A87AC8">
        <w:tc>
          <w:tcPr>
            <w:tcW w:w="9016" w:type="dxa"/>
            <w:gridSpan w:val="7"/>
            <w:shd w:val="clear" w:color="auto" w:fill="B4C6E7" w:themeFill="accent1" w:themeFillTint="66"/>
          </w:tcPr>
          <w:p w14:paraId="09363561" w14:textId="3DFF8216" w:rsidR="6A6EC68D" w:rsidRPr="004310E6" w:rsidRDefault="00CB0E7A" w:rsidP="6A6EC68D">
            <w:pPr>
              <w:jc w:val="center"/>
              <w:rPr>
                <w:color w:val="2F5496" w:themeColor="accent1" w:themeShade="BF"/>
              </w:rPr>
            </w:pPr>
            <w:r>
              <w:rPr>
                <w:color w:val="2F5496" w:themeColor="accent1" w:themeShade="BF"/>
              </w:rPr>
              <w:br/>
            </w:r>
            <w:r w:rsidR="6A6EC68D" w:rsidRPr="004310E6">
              <w:rPr>
                <w:color w:val="2F5496" w:themeColor="accent1" w:themeShade="BF"/>
              </w:rPr>
              <w:t>VEILEDER FOR FAMILIER MED BARN MED STORE OG SAMMENSATTE</w:t>
            </w:r>
            <w:r w:rsidR="6A6EC68D" w:rsidRPr="004310E6">
              <w:rPr>
                <w:color w:val="2F5496" w:themeColor="accent1" w:themeShade="BF"/>
              </w:rPr>
              <w:br/>
              <w:t xml:space="preserve"> BEHOV SOM VARER OVER TID</w:t>
            </w:r>
          </w:p>
          <w:p w14:paraId="186DCC51" w14:textId="3A5DCAE2" w:rsidR="6A6EC68D" w:rsidRPr="004310E6" w:rsidRDefault="6A6EC68D" w:rsidP="6A6EC68D">
            <w:pPr>
              <w:jc w:val="center"/>
              <w:rPr>
                <w:color w:val="2F5496" w:themeColor="accent1" w:themeShade="BF"/>
              </w:rPr>
            </w:pPr>
          </w:p>
          <w:p w14:paraId="615ECA36" w14:textId="47C44093" w:rsidR="6A6EC68D" w:rsidRPr="004310E6" w:rsidRDefault="6A6EC68D" w:rsidP="00BB7709">
            <w:pPr>
              <w:jc w:val="center"/>
              <w:rPr>
                <w:color w:val="2F5496" w:themeColor="accent1" w:themeShade="BF"/>
              </w:rPr>
            </w:pPr>
            <w:r w:rsidRPr="18487CE5">
              <w:rPr>
                <w:color w:val="2F5496" w:themeColor="accent1" w:themeShade="BF"/>
              </w:rPr>
              <w:t>Veiledning og kom</w:t>
            </w:r>
            <w:r w:rsidR="00BB7709">
              <w:rPr>
                <w:color w:val="2F5496" w:themeColor="accent1" w:themeShade="BF"/>
              </w:rPr>
              <w:t>munikasjon til barnets beste</w:t>
            </w:r>
          </w:p>
        </w:tc>
      </w:tr>
      <w:tr w:rsidR="6A6EC68D" w14:paraId="7F6A597E" w14:textId="77777777" w:rsidTr="00A87AC8">
        <w:tc>
          <w:tcPr>
            <w:tcW w:w="1413" w:type="dxa"/>
          </w:tcPr>
          <w:p w14:paraId="5EAC4693" w14:textId="218F8CCB" w:rsidR="6A6EC68D" w:rsidRDefault="6A6EC68D" w:rsidP="6A6EC68D"/>
        </w:tc>
        <w:tc>
          <w:tcPr>
            <w:tcW w:w="283" w:type="dxa"/>
          </w:tcPr>
          <w:p w14:paraId="46C77180" w14:textId="218F8CCB" w:rsidR="6A6EC68D" w:rsidRDefault="6A6EC68D" w:rsidP="6A6EC68D"/>
        </w:tc>
        <w:tc>
          <w:tcPr>
            <w:tcW w:w="2168" w:type="dxa"/>
          </w:tcPr>
          <w:p w14:paraId="3A89A88F" w14:textId="218F8CCB" w:rsidR="6A6EC68D" w:rsidRDefault="6A6EC68D" w:rsidP="6A6EC68D"/>
        </w:tc>
        <w:tc>
          <w:tcPr>
            <w:tcW w:w="242" w:type="dxa"/>
          </w:tcPr>
          <w:p w14:paraId="08872B3B" w14:textId="218F8CCB" w:rsidR="6A6EC68D" w:rsidRDefault="6A6EC68D" w:rsidP="6A6EC68D"/>
        </w:tc>
        <w:tc>
          <w:tcPr>
            <w:tcW w:w="2334" w:type="dxa"/>
          </w:tcPr>
          <w:p w14:paraId="6F2902BA" w14:textId="218F8CCB" w:rsidR="6A6EC68D" w:rsidRDefault="6A6EC68D" w:rsidP="6A6EC68D"/>
        </w:tc>
        <w:tc>
          <w:tcPr>
            <w:tcW w:w="236" w:type="dxa"/>
          </w:tcPr>
          <w:p w14:paraId="7F5FDB31" w14:textId="218F8CCB" w:rsidR="6A6EC68D" w:rsidRDefault="6A6EC68D" w:rsidP="6A6EC68D"/>
        </w:tc>
        <w:tc>
          <w:tcPr>
            <w:tcW w:w="2340" w:type="dxa"/>
          </w:tcPr>
          <w:p w14:paraId="2DC0187C" w14:textId="218F8CCB" w:rsidR="6A6EC68D" w:rsidRDefault="6A6EC68D" w:rsidP="6A6EC68D"/>
        </w:tc>
      </w:tr>
      <w:tr w:rsidR="00BF37D2" w14:paraId="3AF9CA45" w14:textId="77777777" w:rsidTr="00A87AC8">
        <w:tc>
          <w:tcPr>
            <w:tcW w:w="9016" w:type="dxa"/>
            <w:gridSpan w:val="7"/>
          </w:tcPr>
          <w:p w14:paraId="648C4F9B" w14:textId="3358B5D1" w:rsidR="00BF37D2" w:rsidRPr="007B6B2C" w:rsidRDefault="00BF37D2" w:rsidP="007B6B2C">
            <w:pPr>
              <w:jc w:val="center"/>
              <w:rPr>
                <w:i/>
                <w:iCs/>
                <w:color w:val="0070C0"/>
              </w:rPr>
            </w:pPr>
            <w:r w:rsidRPr="007B6B2C">
              <w:rPr>
                <w:i/>
                <w:iCs/>
                <w:color w:val="0070C0"/>
              </w:rPr>
              <w:t>Denne vei</w:t>
            </w:r>
            <w:r w:rsidR="007B6B2C" w:rsidRPr="007B6B2C">
              <w:rPr>
                <w:i/>
                <w:iCs/>
                <w:color w:val="0070C0"/>
              </w:rPr>
              <w:t>lederen er utformet etter tilbakemeldinger fra</w:t>
            </w:r>
            <w:r w:rsidRPr="007B6B2C">
              <w:rPr>
                <w:i/>
                <w:iCs/>
                <w:color w:val="0070C0"/>
              </w:rPr>
              <w:t xml:space="preserve"> foreldre som har barn med </w:t>
            </w:r>
            <w:r w:rsidRPr="007B6B2C">
              <w:br/>
            </w:r>
            <w:r w:rsidRPr="007B6B2C">
              <w:rPr>
                <w:i/>
                <w:iCs/>
                <w:color w:val="0070C0"/>
              </w:rPr>
              <w:t xml:space="preserve">store og sammensatte behov og som har mange års erfaring med </w:t>
            </w:r>
            <w:r w:rsidRPr="007B6B2C">
              <w:br/>
            </w:r>
            <w:r w:rsidRPr="007B6B2C">
              <w:rPr>
                <w:i/>
                <w:iCs/>
                <w:color w:val="0070C0"/>
              </w:rPr>
              <w:t>kommunens tjenestetilbud.</w:t>
            </w:r>
            <w:r w:rsidRPr="007B6B2C">
              <w:br/>
            </w:r>
            <w:r w:rsidRPr="007B6B2C">
              <w:rPr>
                <w:i/>
                <w:iCs/>
                <w:color w:val="0070C0"/>
              </w:rPr>
              <w:t xml:space="preserve">Veilederen gir en beskrivelse av 3 </w:t>
            </w:r>
            <w:proofErr w:type="spellStart"/>
            <w:r w:rsidRPr="007B6B2C">
              <w:rPr>
                <w:i/>
                <w:iCs/>
                <w:color w:val="0070C0"/>
              </w:rPr>
              <w:t>målbilder</w:t>
            </w:r>
            <w:proofErr w:type="spellEnd"/>
            <w:r w:rsidRPr="007B6B2C">
              <w:rPr>
                <w:i/>
                <w:iCs/>
                <w:color w:val="0070C0"/>
              </w:rPr>
              <w:t xml:space="preserve"> for hvordan </w:t>
            </w:r>
            <w:r w:rsidRPr="007B6B2C">
              <w:br/>
            </w:r>
            <w:r w:rsidRPr="007B6B2C">
              <w:rPr>
                <w:i/>
                <w:iCs/>
                <w:color w:val="0070C0"/>
              </w:rPr>
              <w:t>veiledning og kommunikasjon tilpasses familiens behov.</w:t>
            </w:r>
          </w:p>
          <w:p w14:paraId="75D6EACF" w14:textId="77777777" w:rsidR="00BF37D2" w:rsidRPr="007B6B2C" w:rsidRDefault="00BF37D2" w:rsidP="18487CE5">
            <w:pPr>
              <w:jc w:val="center"/>
              <w:rPr>
                <w:i/>
                <w:iCs/>
                <w:color w:val="0070C0"/>
              </w:rPr>
            </w:pPr>
          </w:p>
          <w:p w14:paraId="50FB10EB" w14:textId="77777777" w:rsidR="00BF37D2" w:rsidRPr="007B6B2C" w:rsidRDefault="00BF37D2" w:rsidP="18487CE5">
            <w:pPr>
              <w:jc w:val="center"/>
              <w:rPr>
                <w:i/>
                <w:iCs/>
                <w:color w:val="0070C0"/>
              </w:rPr>
            </w:pPr>
            <w:r w:rsidRPr="007B6B2C">
              <w:rPr>
                <w:i/>
                <w:iCs/>
                <w:color w:val="0070C0"/>
              </w:rPr>
              <w:t xml:space="preserve">Når behovene er store og sammensatte, </w:t>
            </w:r>
            <w:r w:rsidRPr="007B6B2C">
              <w:br/>
            </w:r>
            <w:r w:rsidRPr="007B6B2C">
              <w:rPr>
                <w:i/>
                <w:iCs/>
                <w:color w:val="0070C0"/>
              </w:rPr>
              <w:t xml:space="preserve">er det ekstra viktig at fagpersoner i ulike tjenester </w:t>
            </w:r>
            <w:r w:rsidRPr="007B6B2C">
              <w:br/>
            </w:r>
            <w:r w:rsidRPr="007B6B2C">
              <w:rPr>
                <w:i/>
                <w:iCs/>
                <w:color w:val="0070C0"/>
              </w:rPr>
              <w:t>samarbeider godt både med familiene og andre tjenesteytere.</w:t>
            </w:r>
          </w:p>
          <w:p w14:paraId="4AC4DBD1" w14:textId="77777777" w:rsidR="00BF37D2" w:rsidRPr="007B6B2C" w:rsidRDefault="00BF37D2" w:rsidP="18487CE5">
            <w:pPr>
              <w:jc w:val="center"/>
              <w:rPr>
                <w:i/>
                <w:iCs/>
                <w:color w:val="0070C0"/>
              </w:rPr>
            </w:pPr>
          </w:p>
          <w:p w14:paraId="30E41863" w14:textId="7D31AF99" w:rsidR="00BF37D2" w:rsidRPr="007B6B2C" w:rsidRDefault="00BF37D2" w:rsidP="18487CE5">
            <w:pPr>
              <w:jc w:val="center"/>
              <w:rPr>
                <w:i/>
                <w:iCs/>
                <w:color w:val="0070C0"/>
              </w:rPr>
            </w:pPr>
            <w:r w:rsidRPr="007B6B2C">
              <w:rPr>
                <w:i/>
                <w:iCs/>
                <w:color w:val="0070C0"/>
              </w:rPr>
              <w:t xml:space="preserve">Veilederen </w:t>
            </w:r>
            <w:r w:rsidRPr="00AE4FFF">
              <w:rPr>
                <w:i/>
                <w:iCs/>
                <w:color w:val="0070C0"/>
              </w:rPr>
              <w:t>gjelder for</w:t>
            </w:r>
            <w:r w:rsidRPr="00AE4FFF">
              <w:rPr>
                <w:b/>
                <w:i/>
                <w:iCs/>
                <w:color w:val="0070C0"/>
              </w:rPr>
              <w:t xml:space="preserve"> alle fagpersoner</w:t>
            </w:r>
            <w:r w:rsidRPr="007B6B2C">
              <w:rPr>
                <w:i/>
                <w:iCs/>
                <w:color w:val="0070C0"/>
              </w:rPr>
              <w:t xml:space="preserve"> i alle kommunale tjenester </w:t>
            </w:r>
            <w:r w:rsidRPr="007B6B2C">
              <w:br/>
            </w:r>
            <w:r w:rsidRPr="007B6B2C">
              <w:rPr>
                <w:i/>
                <w:iCs/>
                <w:color w:val="0070C0"/>
              </w:rPr>
              <w:t xml:space="preserve">som gjennom sitt arbeid kommer i kontakt med </w:t>
            </w:r>
            <w:r w:rsidRPr="007B6B2C">
              <w:br/>
            </w:r>
            <w:r w:rsidRPr="007B6B2C">
              <w:rPr>
                <w:i/>
                <w:iCs/>
                <w:color w:val="0070C0"/>
              </w:rPr>
              <w:t>familier med barn med store og sammensatte behov.</w:t>
            </w:r>
          </w:p>
          <w:p w14:paraId="193AFE59" w14:textId="64FFB4B8" w:rsidR="00BF37D2" w:rsidRPr="007B6B2C" w:rsidRDefault="00BF37D2" w:rsidP="18487CE5"/>
          <w:p w14:paraId="62E9B60C" w14:textId="3B023AAA" w:rsidR="00BF37D2" w:rsidRPr="007B6B2C" w:rsidRDefault="00362C08" w:rsidP="007B6B2C">
            <w:r w:rsidRPr="007B6B2C">
              <w:t xml:space="preserve"> </w:t>
            </w:r>
          </w:p>
        </w:tc>
      </w:tr>
      <w:tr w:rsidR="00BF37D2" w14:paraId="4BCB2424" w14:textId="77777777" w:rsidTr="00A87AC8">
        <w:tc>
          <w:tcPr>
            <w:tcW w:w="1413" w:type="dxa"/>
          </w:tcPr>
          <w:p w14:paraId="0832B512" w14:textId="77777777" w:rsidR="00BF37D2" w:rsidRDefault="00BF37D2" w:rsidP="6A6EC68D"/>
        </w:tc>
        <w:tc>
          <w:tcPr>
            <w:tcW w:w="283" w:type="dxa"/>
          </w:tcPr>
          <w:p w14:paraId="1C592D03" w14:textId="77777777" w:rsidR="00BF37D2" w:rsidRDefault="00BF37D2" w:rsidP="6A6EC68D"/>
        </w:tc>
        <w:tc>
          <w:tcPr>
            <w:tcW w:w="2168" w:type="dxa"/>
          </w:tcPr>
          <w:p w14:paraId="24208BC8" w14:textId="77777777" w:rsidR="00BF37D2" w:rsidRDefault="00BF37D2" w:rsidP="6A6EC68D"/>
        </w:tc>
        <w:tc>
          <w:tcPr>
            <w:tcW w:w="242" w:type="dxa"/>
          </w:tcPr>
          <w:p w14:paraId="0F9F3A45" w14:textId="77777777" w:rsidR="00BF37D2" w:rsidRDefault="00BF37D2" w:rsidP="6A6EC68D"/>
        </w:tc>
        <w:tc>
          <w:tcPr>
            <w:tcW w:w="2334" w:type="dxa"/>
          </w:tcPr>
          <w:p w14:paraId="6A8B2EE6" w14:textId="77777777" w:rsidR="00BF37D2" w:rsidRDefault="00BF37D2" w:rsidP="6A6EC68D"/>
        </w:tc>
        <w:tc>
          <w:tcPr>
            <w:tcW w:w="236" w:type="dxa"/>
          </w:tcPr>
          <w:p w14:paraId="7893127B" w14:textId="77777777" w:rsidR="00BF37D2" w:rsidRDefault="00BF37D2" w:rsidP="6A6EC68D"/>
        </w:tc>
        <w:tc>
          <w:tcPr>
            <w:tcW w:w="2340" w:type="dxa"/>
          </w:tcPr>
          <w:p w14:paraId="3D38EC39" w14:textId="77777777" w:rsidR="00BF37D2" w:rsidRDefault="00BF37D2" w:rsidP="6A6EC68D"/>
        </w:tc>
      </w:tr>
      <w:tr w:rsidR="00BF37D2" w14:paraId="54BE22CF" w14:textId="77777777" w:rsidTr="00A87AC8">
        <w:tc>
          <w:tcPr>
            <w:tcW w:w="9016" w:type="dxa"/>
            <w:gridSpan w:val="7"/>
          </w:tcPr>
          <w:p w14:paraId="01664B07" w14:textId="77777777" w:rsidR="00BF37D2" w:rsidRDefault="00BF37D2" w:rsidP="00BF37D2">
            <w:r>
              <w:t xml:space="preserve">Veilederen er delt inn i 3 </w:t>
            </w:r>
            <w:proofErr w:type="spellStart"/>
            <w:r>
              <w:t>målbilder</w:t>
            </w:r>
            <w:proofErr w:type="spellEnd"/>
            <w:r>
              <w:t>:</w:t>
            </w:r>
          </w:p>
          <w:p w14:paraId="4C58EAB6" w14:textId="77777777" w:rsidR="00BF37D2" w:rsidRDefault="00BF37D2" w:rsidP="00BF37D2"/>
          <w:p w14:paraId="0A31378A" w14:textId="77777777" w:rsidR="00BF37D2" w:rsidRDefault="00BF37D2" w:rsidP="00BF37D2">
            <w:proofErr w:type="spellStart"/>
            <w:r w:rsidRPr="004310E6">
              <w:rPr>
                <w:b/>
              </w:rPr>
              <w:t>Målbilde</w:t>
            </w:r>
            <w:proofErr w:type="spellEnd"/>
            <w:r w:rsidRPr="004310E6">
              <w:rPr>
                <w:b/>
              </w:rPr>
              <w:t xml:space="preserve"> 1</w:t>
            </w:r>
            <w:r>
              <w:t xml:space="preserve"> handler om oppstart av samarbeidet mellom kommunen og familiene. Denne oppstarten kan vise seg å være svært ulik fra familie til familie. Dette er avhengig av når barnet får en diagnose og når symptomer viser seg. I denne fasen peker veilederen på hvem i kommunen barn og foresatte kommer i kontakt med og hva deres oppgave er.</w:t>
            </w:r>
          </w:p>
          <w:p w14:paraId="13F527CD" w14:textId="77777777" w:rsidR="00BF37D2" w:rsidRDefault="00BF37D2" w:rsidP="6A6EC68D"/>
          <w:p w14:paraId="5A260CC7" w14:textId="08F6261A" w:rsidR="00BF37D2" w:rsidRDefault="00BF37D2" w:rsidP="00BF37D2">
            <w:proofErr w:type="spellStart"/>
            <w:r w:rsidRPr="004310E6">
              <w:rPr>
                <w:b/>
              </w:rPr>
              <w:t>Målbilde</w:t>
            </w:r>
            <w:proofErr w:type="spellEnd"/>
            <w:r w:rsidRPr="004310E6">
              <w:rPr>
                <w:b/>
              </w:rPr>
              <w:t xml:space="preserve"> 2</w:t>
            </w:r>
            <w:r>
              <w:t xml:space="preserve"> har overskriften komm</w:t>
            </w:r>
            <w:r w:rsidR="00D05C6C">
              <w:t xml:space="preserve">unikasjon til barnets </w:t>
            </w:r>
            <w:r w:rsidR="0098353B">
              <w:t>beste</w:t>
            </w:r>
            <w:r>
              <w:t>. Denne fasen starter når det er etablert en forståelse av at barnets behov er store</w:t>
            </w:r>
            <w:r w:rsidR="00C54040">
              <w:t xml:space="preserve">, </w:t>
            </w:r>
            <w:r>
              <w:t>sammensatte og vil vare over tid.</w:t>
            </w:r>
          </w:p>
          <w:p w14:paraId="00C520B6" w14:textId="77777777" w:rsidR="00BF37D2" w:rsidRDefault="00BF37D2" w:rsidP="00BF37D2">
            <w:r>
              <w:t>Både barnet, søsken og foresatte har behov som må ivaretas, og det er kommunens oppgave å kartlegge behov, iverksette, koordinere og evaluere tiltak.</w:t>
            </w:r>
          </w:p>
          <w:p w14:paraId="2584A79B" w14:textId="77777777" w:rsidR="00BF37D2" w:rsidRDefault="00BF37D2" w:rsidP="00BF37D2"/>
          <w:p w14:paraId="69BB627C" w14:textId="6D1EB5B5" w:rsidR="00BF37D2" w:rsidRDefault="00BF37D2" w:rsidP="00BF37D2">
            <w:proofErr w:type="spellStart"/>
            <w:r w:rsidRPr="004310E6">
              <w:rPr>
                <w:b/>
              </w:rPr>
              <w:t>Målbilde</w:t>
            </w:r>
            <w:proofErr w:type="spellEnd"/>
            <w:r w:rsidRPr="004310E6">
              <w:rPr>
                <w:b/>
              </w:rPr>
              <w:t xml:space="preserve"> 3</w:t>
            </w:r>
            <w:r>
              <w:t xml:space="preserve"> handler om de viktigste overgangene i barnets oppvekst; fra oppstart i barnehagen til å fylle 18 år og etter hvert bo for seg selv. «Alle overganger er vanskelige», forteller foresatte. Nettopp da er det viktig at kommunens ansatte gjør overganger trygge og forutsigbare for barna og familien.</w:t>
            </w:r>
          </w:p>
        </w:tc>
      </w:tr>
      <w:tr w:rsidR="00BF37D2" w14:paraId="1BE8A8A7" w14:textId="77777777" w:rsidTr="00A87AC8">
        <w:tc>
          <w:tcPr>
            <w:tcW w:w="1413" w:type="dxa"/>
          </w:tcPr>
          <w:p w14:paraId="648BBC79" w14:textId="77777777" w:rsidR="00BF37D2" w:rsidRDefault="00BF37D2" w:rsidP="6A6EC68D"/>
        </w:tc>
        <w:tc>
          <w:tcPr>
            <w:tcW w:w="283" w:type="dxa"/>
          </w:tcPr>
          <w:p w14:paraId="5FCA6D69" w14:textId="77777777" w:rsidR="00BF37D2" w:rsidRDefault="00BF37D2" w:rsidP="6A6EC68D"/>
        </w:tc>
        <w:tc>
          <w:tcPr>
            <w:tcW w:w="2168" w:type="dxa"/>
          </w:tcPr>
          <w:p w14:paraId="73D42DDB" w14:textId="77777777" w:rsidR="00BF37D2" w:rsidRDefault="00BF37D2" w:rsidP="6A6EC68D"/>
        </w:tc>
        <w:tc>
          <w:tcPr>
            <w:tcW w:w="242" w:type="dxa"/>
          </w:tcPr>
          <w:p w14:paraId="2DF02D29" w14:textId="77777777" w:rsidR="00BF37D2" w:rsidRDefault="00BF37D2" w:rsidP="6A6EC68D"/>
        </w:tc>
        <w:tc>
          <w:tcPr>
            <w:tcW w:w="2334" w:type="dxa"/>
          </w:tcPr>
          <w:p w14:paraId="72014872" w14:textId="77777777" w:rsidR="00BF37D2" w:rsidRDefault="00BF37D2" w:rsidP="6A6EC68D"/>
        </w:tc>
        <w:tc>
          <w:tcPr>
            <w:tcW w:w="236" w:type="dxa"/>
          </w:tcPr>
          <w:p w14:paraId="3645335A" w14:textId="77777777" w:rsidR="00BF37D2" w:rsidRDefault="00BF37D2" w:rsidP="6A6EC68D"/>
        </w:tc>
        <w:tc>
          <w:tcPr>
            <w:tcW w:w="2340" w:type="dxa"/>
          </w:tcPr>
          <w:p w14:paraId="17CFD9F1" w14:textId="77777777" w:rsidR="00BF37D2" w:rsidRDefault="00BF37D2" w:rsidP="6A6EC68D"/>
        </w:tc>
      </w:tr>
      <w:tr w:rsidR="00BF37D2" w14:paraId="6FBE53CF" w14:textId="77777777" w:rsidTr="00A87AC8">
        <w:tc>
          <w:tcPr>
            <w:tcW w:w="9016" w:type="dxa"/>
            <w:gridSpan w:val="7"/>
            <w:shd w:val="clear" w:color="auto" w:fill="8EAADB" w:themeFill="accent1" w:themeFillTint="99"/>
          </w:tcPr>
          <w:p w14:paraId="7A63CD3D" w14:textId="77777777" w:rsidR="00BF37D2" w:rsidRDefault="00BF37D2" w:rsidP="00BF37D2"/>
          <w:p w14:paraId="3BEE2011" w14:textId="22116AFD" w:rsidR="00BF37D2" w:rsidRDefault="00BF37D2" w:rsidP="6A6EC68D">
            <w:proofErr w:type="spellStart"/>
            <w:r w:rsidRPr="00CB0E7A">
              <w:rPr>
                <w:color w:val="2F5496" w:themeColor="accent1" w:themeShade="BF"/>
              </w:rPr>
              <w:t>Målbilde</w:t>
            </w:r>
            <w:proofErr w:type="spellEnd"/>
            <w:r w:rsidRPr="00CB0E7A">
              <w:rPr>
                <w:color w:val="2F5496" w:themeColor="accent1" w:themeShade="BF"/>
              </w:rPr>
              <w:t xml:space="preserve"> 1      </w:t>
            </w:r>
            <w:r w:rsidR="00C642E0">
              <w:rPr>
                <w:color w:val="2F5496" w:themeColor="accent1" w:themeShade="BF"/>
              </w:rPr>
              <w:t xml:space="preserve">       </w:t>
            </w:r>
            <w:r w:rsidRPr="00CB0E7A">
              <w:rPr>
                <w:color w:val="2F5496" w:themeColor="accent1" w:themeShade="BF"/>
              </w:rPr>
              <w:t>OPPSTART SAMARBEID MELLOM KOMMUNE OG FORESATTE</w:t>
            </w:r>
          </w:p>
          <w:p w14:paraId="049F564C" w14:textId="7DE45718" w:rsidR="00BF37D2" w:rsidRDefault="00BF37D2" w:rsidP="6A6EC68D"/>
        </w:tc>
      </w:tr>
      <w:tr w:rsidR="00BF37D2" w14:paraId="1C92CDEA" w14:textId="77777777" w:rsidTr="00A87AC8">
        <w:tc>
          <w:tcPr>
            <w:tcW w:w="1413" w:type="dxa"/>
          </w:tcPr>
          <w:p w14:paraId="3111C9B7" w14:textId="77777777" w:rsidR="00BF37D2" w:rsidRDefault="00BF37D2" w:rsidP="6A6EC68D"/>
        </w:tc>
        <w:tc>
          <w:tcPr>
            <w:tcW w:w="283" w:type="dxa"/>
          </w:tcPr>
          <w:p w14:paraId="1274507E" w14:textId="77777777" w:rsidR="00BF37D2" w:rsidRPr="00BF37D2" w:rsidRDefault="00BF37D2" w:rsidP="6A6EC68D">
            <w:pPr>
              <w:rPr>
                <w:sz w:val="8"/>
                <w:szCs w:val="8"/>
              </w:rPr>
            </w:pPr>
          </w:p>
        </w:tc>
        <w:tc>
          <w:tcPr>
            <w:tcW w:w="2168" w:type="dxa"/>
          </w:tcPr>
          <w:p w14:paraId="1340B18A" w14:textId="090302C8" w:rsidR="00BF37D2" w:rsidRDefault="00BF37D2" w:rsidP="6A6EC68D">
            <w:r>
              <w:rPr>
                <w:noProof/>
                <w:lang w:eastAsia="nb-NO"/>
              </w:rPr>
              <w:drawing>
                <wp:inline distT="0" distB="0" distL="0" distR="0" wp14:anchorId="538E666E" wp14:editId="18FC7782">
                  <wp:extent cx="819150" cy="5334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9150" cy="533400"/>
                          </a:xfrm>
                          <a:prstGeom prst="rect">
                            <a:avLst/>
                          </a:prstGeom>
                        </pic:spPr>
                      </pic:pic>
                    </a:graphicData>
                  </a:graphic>
                </wp:inline>
              </w:drawing>
            </w:r>
          </w:p>
        </w:tc>
        <w:tc>
          <w:tcPr>
            <w:tcW w:w="242" w:type="dxa"/>
          </w:tcPr>
          <w:p w14:paraId="33E7C4B7" w14:textId="77777777" w:rsidR="00BF37D2" w:rsidRDefault="00BF37D2" w:rsidP="6A6EC68D"/>
        </w:tc>
        <w:tc>
          <w:tcPr>
            <w:tcW w:w="2334" w:type="dxa"/>
          </w:tcPr>
          <w:p w14:paraId="5D726231" w14:textId="6EF809C9" w:rsidR="00BF37D2" w:rsidRDefault="00BF37D2" w:rsidP="6A6EC68D">
            <w:r>
              <w:rPr>
                <w:noProof/>
                <w:lang w:eastAsia="nb-NO"/>
              </w:rPr>
              <w:drawing>
                <wp:inline distT="0" distB="0" distL="0" distR="0" wp14:anchorId="3C9C4E91" wp14:editId="537EF5E7">
                  <wp:extent cx="876300" cy="54292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6300" cy="542925"/>
                          </a:xfrm>
                          <a:prstGeom prst="rect">
                            <a:avLst/>
                          </a:prstGeom>
                        </pic:spPr>
                      </pic:pic>
                    </a:graphicData>
                  </a:graphic>
                </wp:inline>
              </w:drawing>
            </w:r>
          </w:p>
        </w:tc>
        <w:tc>
          <w:tcPr>
            <w:tcW w:w="236" w:type="dxa"/>
          </w:tcPr>
          <w:p w14:paraId="082DD71C" w14:textId="77777777" w:rsidR="00BF37D2" w:rsidRDefault="00BF37D2" w:rsidP="6A6EC68D"/>
        </w:tc>
        <w:tc>
          <w:tcPr>
            <w:tcW w:w="2340" w:type="dxa"/>
          </w:tcPr>
          <w:p w14:paraId="61A1F076" w14:textId="3507946E" w:rsidR="00BF37D2" w:rsidRDefault="00BF37D2" w:rsidP="6A6EC68D">
            <w:r>
              <w:rPr>
                <w:noProof/>
                <w:lang w:eastAsia="nb-NO"/>
              </w:rPr>
              <w:drawing>
                <wp:inline distT="0" distB="0" distL="0" distR="0" wp14:anchorId="7ED61F31" wp14:editId="777795D4">
                  <wp:extent cx="800100" cy="5715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0100" cy="571500"/>
                          </a:xfrm>
                          <a:prstGeom prst="rect">
                            <a:avLst/>
                          </a:prstGeom>
                        </pic:spPr>
                      </pic:pic>
                    </a:graphicData>
                  </a:graphic>
                </wp:inline>
              </w:drawing>
            </w:r>
          </w:p>
        </w:tc>
      </w:tr>
      <w:tr w:rsidR="00BF37D2" w14:paraId="51FB0188" w14:textId="77777777" w:rsidTr="00A87AC8">
        <w:tc>
          <w:tcPr>
            <w:tcW w:w="1413" w:type="dxa"/>
            <w:shd w:val="clear" w:color="auto" w:fill="auto"/>
          </w:tcPr>
          <w:p w14:paraId="6E6FFD31" w14:textId="1B298CB4" w:rsidR="00BF37D2" w:rsidRPr="00AC6606" w:rsidRDefault="00BF37D2" w:rsidP="18487CE5">
            <w:pPr>
              <w:rPr>
                <w:b/>
                <w:bCs/>
              </w:rPr>
            </w:pPr>
            <w:r w:rsidRPr="18487CE5">
              <w:rPr>
                <w:b/>
                <w:bCs/>
              </w:rPr>
              <w:t>Situasjon</w:t>
            </w:r>
          </w:p>
          <w:p w14:paraId="5F22052B" w14:textId="4D41C002" w:rsidR="00BF37D2" w:rsidRDefault="00BF37D2" w:rsidP="6A6EC68D"/>
        </w:tc>
        <w:tc>
          <w:tcPr>
            <w:tcW w:w="283" w:type="dxa"/>
          </w:tcPr>
          <w:p w14:paraId="372D2514" w14:textId="77777777" w:rsidR="00BF37D2" w:rsidRPr="00BF37D2" w:rsidRDefault="00BF37D2" w:rsidP="6A6EC68D">
            <w:pPr>
              <w:rPr>
                <w:sz w:val="8"/>
                <w:szCs w:val="8"/>
              </w:rPr>
            </w:pPr>
          </w:p>
        </w:tc>
        <w:tc>
          <w:tcPr>
            <w:tcW w:w="2168" w:type="dxa"/>
            <w:shd w:val="clear" w:color="auto" w:fill="B4C6E7" w:themeFill="accent1" w:themeFillTint="66"/>
          </w:tcPr>
          <w:p w14:paraId="59F43DAA" w14:textId="7EB5E3D9" w:rsidR="00BF37D2" w:rsidRDefault="00BF37D2" w:rsidP="6A6EC68D">
            <w:r>
              <w:t>Oppdage eller bli oppdaget</w:t>
            </w:r>
          </w:p>
        </w:tc>
        <w:tc>
          <w:tcPr>
            <w:tcW w:w="242" w:type="dxa"/>
          </w:tcPr>
          <w:p w14:paraId="09EE94F4" w14:textId="77777777" w:rsidR="00BF37D2" w:rsidRDefault="00BF37D2" w:rsidP="6A6EC68D"/>
        </w:tc>
        <w:tc>
          <w:tcPr>
            <w:tcW w:w="2334" w:type="dxa"/>
            <w:shd w:val="clear" w:color="auto" w:fill="B4C6E7" w:themeFill="accent1" w:themeFillTint="66"/>
          </w:tcPr>
          <w:p w14:paraId="20D5013A" w14:textId="007C4DE8" w:rsidR="00BF37D2" w:rsidRDefault="00BF37D2" w:rsidP="6A6EC68D">
            <w:r>
              <w:t>Vente på diagnose, saksbehandling</w:t>
            </w:r>
          </w:p>
        </w:tc>
        <w:tc>
          <w:tcPr>
            <w:tcW w:w="236" w:type="dxa"/>
          </w:tcPr>
          <w:p w14:paraId="269CC478" w14:textId="77777777" w:rsidR="00BF37D2" w:rsidRDefault="00BF37D2" w:rsidP="6A6EC68D"/>
        </w:tc>
        <w:tc>
          <w:tcPr>
            <w:tcW w:w="2340" w:type="dxa"/>
            <w:shd w:val="clear" w:color="auto" w:fill="B4C6E7" w:themeFill="accent1" w:themeFillTint="66"/>
          </w:tcPr>
          <w:p w14:paraId="672A047C" w14:textId="688C6E89" w:rsidR="00BF37D2" w:rsidRDefault="00BF37D2" w:rsidP="6A6EC68D">
            <w:r>
              <w:t>Barnet har fått diagnose</w:t>
            </w:r>
          </w:p>
        </w:tc>
      </w:tr>
      <w:tr w:rsidR="00BF37D2" w14:paraId="27AA74F1" w14:textId="77777777" w:rsidTr="00A87AC8">
        <w:tc>
          <w:tcPr>
            <w:tcW w:w="1413" w:type="dxa"/>
          </w:tcPr>
          <w:p w14:paraId="7A92564C" w14:textId="7F42D513" w:rsidR="00BF37D2" w:rsidRPr="00AC6606" w:rsidRDefault="00BF37D2" w:rsidP="6A6EC68D">
            <w:pPr>
              <w:rPr>
                <w:b/>
              </w:rPr>
            </w:pPr>
            <w:r w:rsidRPr="00AC6606">
              <w:rPr>
                <w:b/>
              </w:rPr>
              <w:t>Behov</w:t>
            </w:r>
          </w:p>
        </w:tc>
        <w:tc>
          <w:tcPr>
            <w:tcW w:w="283" w:type="dxa"/>
          </w:tcPr>
          <w:p w14:paraId="5B059094" w14:textId="77777777" w:rsidR="00BF37D2" w:rsidRPr="00BF37D2" w:rsidRDefault="00BF37D2" w:rsidP="6A6EC68D">
            <w:pPr>
              <w:rPr>
                <w:sz w:val="8"/>
                <w:szCs w:val="8"/>
              </w:rPr>
            </w:pPr>
          </w:p>
        </w:tc>
        <w:tc>
          <w:tcPr>
            <w:tcW w:w="2168" w:type="dxa"/>
            <w:shd w:val="clear" w:color="auto" w:fill="D9E2F3" w:themeFill="accent1" w:themeFillTint="33"/>
          </w:tcPr>
          <w:p w14:paraId="7F88580D" w14:textId="3CAA2C1A" w:rsidR="00BF37D2" w:rsidRDefault="00BF37D2" w:rsidP="6A6EC68D">
            <w:r>
              <w:t xml:space="preserve">Familier forteller om uro og bekymring og trenger å oppleve at de blir hørt og tatt på alvor. </w:t>
            </w:r>
            <w:r>
              <w:br/>
              <w:t>Alle mennesker skal møtes med respekt og et positivt menneskesyn.</w:t>
            </w:r>
          </w:p>
        </w:tc>
        <w:tc>
          <w:tcPr>
            <w:tcW w:w="242" w:type="dxa"/>
          </w:tcPr>
          <w:p w14:paraId="2CA6E635" w14:textId="77777777" w:rsidR="00BF37D2" w:rsidRDefault="00BF37D2" w:rsidP="6A6EC68D"/>
        </w:tc>
        <w:tc>
          <w:tcPr>
            <w:tcW w:w="2334" w:type="dxa"/>
            <w:shd w:val="clear" w:color="auto" w:fill="D9E2F3" w:themeFill="accent1" w:themeFillTint="33"/>
          </w:tcPr>
          <w:p w14:paraId="19DA3FEB" w14:textId="415737A4" w:rsidR="00BF37D2" w:rsidRDefault="00BF37D2" w:rsidP="6A6EC68D">
            <w:r>
              <w:t>Dette er en periode fylt med spørsmål og usikkerhet.</w:t>
            </w:r>
            <w:r>
              <w:br/>
              <w:t>Foresatte trenger veiledning av fagpersoner og at kommunen henvender seg til begge foresatte.</w:t>
            </w:r>
          </w:p>
        </w:tc>
        <w:tc>
          <w:tcPr>
            <w:tcW w:w="236" w:type="dxa"/>
          </w:tcPr>
          <w:p w14:paraId="64D2EAD8" w14:textId="77777777" w:rsidR="00BF37D2" w:rsidRDefault="00BF37D2" w:rsidP="6A6EC68D"/>
        </w:tc>
        <w:tc>
          <w:tcPr>
            <w:tcW w:w="2340" w:type="dxa"/>
            <w:shd w:val="clear" w:color="auto" w:fill="D9E2F3" w:themeFill="accent1" w:themeFillTint="33"/>
          </w:tcPr>
          <w:p w14:paraId="0F9BC77B" w14:textId="77777777" w:rsidR="00BF37D2" w:rsidRDefault="00BF37D2" w:rsidP="00BF37D2">
            <w:r>
              <w:t>Barnet og familien har nå fått svar og trenger oversikt over kommunens tjenester, saksbehandling og rutiner videre fremover.</w:t>
            </w:r>
          </w:p>
          <w:p w14:paraId="0A883D75" w14:textId="6640771F" w:rsidR="00BF37D2" w:rsidRDefault="00BF37D2" w:rsidP="00BF37D2">
            <w:r>
              <w:t>Familien trenger en de kan forholde seg til.</w:t>
            </w:r>
          </w:p>
        </w:tc>
      </w:tr>
      <w:tr w:rsidR="00903C8A" w14:paraId="1046079F" w14:textId="77777777" w:rsidTr="00A87AC8">
        <w:tc>
          <w:tcPr>
            <w:tcW w:w="1413" w:type="dxa"/>
          </w:tcPr>
          <w:p w14:paraId="50E1B9CA" w14:textId="4C7BCED1" w:rsidR="00903C8A" w:rsidRPr="00AC6606" w:rsidRDefault="00903C8A" w:rsidP="6A6EC68D">
            <w:pPr>
              <w:rPr>
                <w:b/>
              </w:rPr>
            </w:pPr>
            <w:r w:rsidRPr="00AC6606">
              <w:rPr>
                <w:b/>
              </w:rPr>
              <w:t>Kommunens oppgave</w:t>
            </w:r>
          </w:p>
        </w:tc>
        <w:tc>
          <w:tcPr>
            <w:tcW w:w="283" w:type="dxa"/>
          </w:tcPr>
          <w:p w14:paraId="7EA14F46" w14:textId="77777777" w:rsidR="00903C8A" w:rsidRPr="00BF37D2" w:rsidRDefault="00903C8A" w:rsidP="6A6EC68D">
            <w:pPr>
              <w:rPr>
                <w:sz w:val="8"/>
                <w:szCs w:val="8"/>
              </w:rPr>
            </w:pPr>
          </w:p>
        </w:tc>
        <w:tc>
          <w:tcPr>
            <w:tcW w:w="2168" w:type="dxa"/>
            <w:shd w:val="clear" w:color="auto" w:fill="B4C6E7" w:themeFill="accent1" w:themeFillTint="66"/>
          </w:tcPr>
          <w:p w14:paraId="0D6B28EB" w14:textId="4591048E" w:rsidR="00903C8A" w:rsidRDefault="00903C8A" w:rsidP="6A6EC68D">
            <w:r>
              <w:t>Ta innbyggers bekymring på alvor</w:t>
            </w:r>
          </w:p>
        </w:tc>
        <w:tc>
          <w:tcPr>
            <w:tcW w:w="242" w:type="dxa"/>
          </w:tcPr>
          <w:p w14:paraId="630D75D8" w14:textId="77777777" w:rsidR="00903C8A" w:rsidRDefault="00903C8A" w:rsidP="6A6EC68D"/>
        </w:tc>
        <w:tc>
          <w:tcPr>
            <w:tcW w:w="2334" w:type="dxa"/>
            <w:shd w:val="clear" w:color="auto" w:fill="B4C6E7" w:themeFill="accent1" w:themeFillTint="66"/>
          </w:tcPr>
          <w:p w14:paraId="166EBB55" w14:textId="64896518" w:rsidR="00903C8A" w:rsidRDefault="00903C8A" w:rsidP="6A6EC68D">
            <w:r>
              <w:t>Tilrettelegge ut fra behov</w:t>
            </w:r>
          </w:p>
        </w:tc>
        <w:tc>
          <w:tcPr>
            <w:tcW w:w="236" w:type="dxa"/>
          </w:tcPr>
          <w:p w14:paraId="311579E1" w14:textId="77777777" w:rsidR="00903C8A" w:rsidRDefault="00903C8A" w:rsidP="6A6EC68D"/>
        </w:tc>
        <w:tc>
          <w:tcPr>
            <w:tcW w:w="2340" w:type="dxa"/>
            <w:shd w:val="clear" w:color="auto" w:fill="B4C6E7" w:themeFill="accent1" w:themeFillTint="66"/>
          </w:tcPr>
          <w:p w14:paraId="1FF189F4" w14:textId="68545D79" w:rsidR="00903C8A" w:rsidRDefault="00903C8A" w:rsidP="00BF37D2">
            <w:r>
              <w:t>Samtale, støtte og veilede</w:t>
            </w:r>
          </w:p>
        </w:tc>
      </w:tr>
      <w:tr w:rsidR="00903C8A" w14:paraId="07293C9E" w14:textId="77777777" w:rsidTr="00A87AC8">
        <w:tc>
          <w:tcPr>
            <w:tcW w:w="1413" w:type="dxa"/>
          </w:tcPr>
          <w:p w14:paraId="2E5E61BF" w14:textId="606BB33A" w:rsidR="00903C8A" w:rsidRDefault="00903C8A" w:rsidP="00903C8A"/>
        </w:tc>
        <w:tc>
          <w:tcPr>
            <w:tcW w:w="283" w:type="dxa"/>
          </w:tcPr>
          <w:p w14:paraId="75D89B66" w14:textId="77777777" w:rsidR="00903C8A" w:rsidRPr="00BF37D2" w:rsidRDefault="00903C8A" w:rsidP="00903C8A">
            <w:pPr>
              <w:rPr>
                <w:sz w:val="8"/>
                <w:szCs w:val="8"/>
              </w:rPr>
            </w:pPr>
          </w:p>
        </w:tc>
        <w:tc>
          <w:tcPr>
            <w:tcW w:w="2168" w:type="dxa"/>
            <w:shd w:val="clear" w:color="auto" w:fill="D9E2F3" w:themeFill="accent1" w:themeFillTint="33"/>
          </w:tcPr>
          <w:p w14:paraId="4ED5D01B" w14:textId="77777777" w:rsidR="00903C8A" w:rsidRDefault="00903C8A" w:rsidP="00903C8A">
            <w:r>
              <w:t xml:space="preserve">Avhengig av barnets alder </w:t>
            </w:r>
            <w:r w:rsidRPr="00AC6606">
              <w:rPr>
                <w:b/>
              </w:rPr>
              <w:t>vil jordmor/ helsesykepleier/</w:t>
            </w:r>
            <w:r>
              <w:t xml:space="preserve"> </w:t>
            </w:r>
            <w:r w:rsidRPr="00AC6606">
              <w:rPr>
                <w:b/>
              </w:rPr>
              <w:t xml:space="preserve">barnehagepedagog/ pedagog </w:t>
            </w:r>
            <w:r>
              <w:t xml:space="preserve">eller </w:t>
            </w:r>
            <w:r w:rsidRPr="00AC6606">
              <w:rPr>
                <w:b/>
              </w:rPr>
              <w:t>fastlege</w:t>
            </w:r>
            <w:r>
              <w:t xml:space="preserve"> skaffe en så god oversikt som mulig over barnets utvikling.</w:t>
            </w:r>
          </w:p>
          <w:p w14:paraId="7B9D8288" w14:textId="77777777" w:rsidR="00903C8A" w:rsidRDefault="00903C8A" w:rsidP="00903C8A"/>
          <w:p w14:paraId="64A59CBB" w14:textId="77777777" w:rsidR="00903C8A" w:rsidRDefault="00903C8A" w:rsidP="00903C8A">
            <w:r>
              <w:t>Den som fanger opp bekymringen har ansvar for å avklare og eventuelt handle.</w:t>
            </w:r>
          </w:p>
          <w:p w14:paraId="407A9F8E" w14:textId="77777777" w:rsidR="00903C8A" w:rsidRDefault="00903C8A" w:rsidP="00903C8A"/>
          <w:p w14:paraId="08F6F4C1" w14:textId="77777777" w:rsidR="00903C8A" w:rsidRDefault="00903C8A" w:rsidP="00903C8A">
            <w:r>
              <w:t>Fastlegen henviser til spesialist-helsetjeneste</w:t>
            </w:r>
          </w:p>
          <w:p w14:paraId="0E1C9295" w14:textId="77777777" w:rsidR="00903C8A" w:rsidRDefault="00903C8A" w:rsidP="00903C8A"/>
          <w:p w14:paraId="73A92971" w14:textId="77777777" w:rsidR="00903C8A" w:rsidRDefault="00903C8A" w:rsidP="00903C8A">
            <w:pPr>
              <w:rPr>
                <w:i/>
              </w:rPr>
            </w:pPr>
            <w:r w:rsidRPr="00903C8A">
              <w:rPr>
                <w:b/>
              </w:rPr>
              <w:t>Aktuelle spørsmål:</w:t>
            </w:r>
            <w:r>
              <w:br/>
            </w:r>
            <w:r w:rsidRPr="00903C8A">
              <w:rPr>
                <w:i/>
              </w:rPr>
              <w:t xml:space="preserve">Hva er det vi ser, hører og observerer </w:t>
            </w:r>
            <w:r w:rsidRPr="00903C8A">
              <w:rPr>
                <w:i/>
              </w:rPr>
              <w:lastRenderedPageBreak/>
              <w:t>som  skaper bekymring?</w:t>
            </w:r>
          </w:p>
          <w:p w14:paraId="5D8F7BC8" w14:textId="77777777" w:rsidR="00AC6606" w:rsidRDefault="00AC6606" w:rsidP="00903C8A">
            <w:pPr>
              <w:rPr>
                <w:i/>
              </w:rPr>
            </w:pPr>
          </w:p>
          <w:p w14:paraId="5187166D" w14:textId="77777777" w:rsidR="00AC6606" w:rsidRPr="00C642E0" w:rsidRDefault="00AC6606" w:rsidP="00903C8A">
            <w:pPr>
              <w:rPr>
                <w:b/>
              </w:rPr>
            </w:pPr>
            <w:r w:rsidRPr="00C642E0">
              <w:rPr>
                <w:b/>
              </w:rPr>
              <w:t>Verktøy:</w:t>
            </w:r>
          </w:p>
          <w:p w14:paraId="5635CDEB" w14:textId="77777777" w:rsidR="00AC6606" w:rsidRDefault="00AC6606" w:rsidP="00903C8A">
            <w:r>
              <w:t>Handlingsveileder BTI</w:t>
            </w:r>
            <w:r>
              <w:br/>
              <w:t>Undringsnotat</w:t>
            </w:r>
          </w:p>
          <w:p w14:paraId="11CE8F0B" w14:textId="54F3F5C1" w:rsidR="00AC6606" w:rsidRDefault="00AC6606" w:rsidP="00903C8A">
            <w:r>
              <w:t>Kartleggingsverktøy i de ulike tjenestene</w:t>
            </w:r>
          </w:p>
        </w:tc>
        <w:tc>
          <w:tcPr>
            <w:tcW w:w="242" w:type="dxa"/>
          </w:tcPr>
          <w:p w14:paraId="3C525D8E" w14:textId="77777777" w:rsidR="00903C8A" w:rsidRDefault="00903C8A" w:rsidP="00903C8A"/>
        </w:tc>
        <w:tc>
          <w:tcPr>
            <w:tcW w:w="2334" w:type="dxa"/>
            <w:shd w:val="clear" w:color="auto" w:fill="D9E2F3" w:themeFill="accent1" w:themeFillTint="33"/>
          </w:tcPr>
          <w:p w14:paraId="446EA4EA" w14:textId="45F7B5B8" w:rsidR="00903C8A" w:rsidRDefault="00C479D3" w:rsidP="00903C8A">
            <w:r>
              <w:t>H</w:t>
            </w:r>
            <w:r w:rsidR="00903C8A">
              <w:t>enviser til PPT (Pedagogisk psykologisk tjeneste) for sakkyndig vurdering ved behov for spesialpedagogisk hjelp hjemme, i barnehagen eller i skolen.</w:t>
            </w:r>
          </w:p>
          <w:p w14:paraId="63B96C56" w14:textId="77777777" w:rsidR="00903C8A" w:rsidRDefault="00903C8A" w:rsidP="00903C8A"/>
          <w:p w14:paraId="5B7E1C72" w14:textId="77777777" w:rsidR="00903C8A" w:rsidRDefault="00903C8A" w:rsidP="00903C8A">
            <w:r>
              <w:t xml:space="preserve">Vurderer behov for hjelp fra </w:t>
            </w:r>
            <w:proofErr w:type="spellStart"/>
            <w:r>
              <w:t>fysio</w:t>
            </w:r>
            <w:proofErr w:type="spellEnd"/>
            <w:r>
              <w:t>/ ergoterapeut</w:t>
            </w:r>
          </w:p>
          <w:p w14:paraId="10162F43" w14:textId="77777777" w:rsidR="00903C8A" w:rsidRDefault="00903C8A" w:rsidP="00903C8A"/>
          <w:p w14:paraId="4692759D" w14:textId="7BD8A120" w:rsidR="00903C8A" w:rsidRDefault="00903C8A" w:rsidP="00903C8A">
            <w:r>
              <w:t>Det er styrer i barnehagen eller rektor på skolen som fatter vedtak om spesialpedagogisk hjelp</w:t>
            </w:r>
            <w:r w:rsidR="007B6B2C">
              <w:t xml:space="preserve">/ spesialundervisning </w:t>
            </w:r>
            <w:r>
              <w:t xml:space="preserve">på bakgrunn av anbefalinger i </w:t>
            </w:r>
            <w:r>
              <w:lastRenderedPageBreak/>
              <w:t>sakkyndig vurdering gitt av PPT.</w:t>
            </w:r>
          </w:p>
          <w:p w14:paraId="3445E60E" w14:textId="77777777" w:rsidR="00AC6606" w:rsidRDefault="00AC6606" w:rsidP="00903C8A"/>
          <w:p w14:paraId="3EDBF225" w14:textId="57D3665D" w:rsidR="00AC6606" w:rsidRDefault="00AC6606" w:rsidP="007B6B2C">
            <w:r w:rsidRPr="02F0B22D">
              <w:rPr>
                <w:b/>
                <w:bCs/>
              </w:rPr>
              <w:t>Verktøy:</w:t>
            </w:r>
            <w:r>
              <w:br/>
            </w:r>
            <w:r w:rsidR="00C642E0">
              <w:t>Handlingsveileder BTI.</w:t>
            </w:r>
            <w:r>
              <w:br/>
            </w:r>
            <w:r w:rsidR="00C642E0">
              <w:t>Oversikt over hjelpetilbud.</w:t>
            </w:r>
            <w:r>
              <w:br/>
            </w:r>
            <w:r w:rsidR="00163592">
              <w:t>observasjonsskjema og kartleggingsskjema</w:t>
            </w:r>
            <w:r w:rsidR="007B6B2C">
              <w:t xml:space="preserve"> i de ulike tjenestene</w:t>
            </w:r>
            <w:r w:rsidR="00163592">
              <w:t>.</w:t>
            </w:r>
          </w:p>
        </w:tc>
        <w:tc>
          <w:tcPr>
            <w:tcW w:w="236" w:type="dxa"/>
          </w:tcPr>
          <w:p w14:paraId="16E53BF4" w14:textId="77777777" w:rsidR="00903C8A" w:rsidRDefault="00903C8A" w:rsidP="00903C8A"/>
        </w:tc>
        <w:tc>
          <w:tcPr>
            <w:tcW w:w="2340" w:type="dxa"/>
            <w:shd w:val="clear" w:color="auto" w:fill="D9E2F3" w:themeFill="accent1" w:themeFillTint="33"/>
          </w:tcPr>
          <w:p w14:paraId="298E9608" w14:textId="77777777" w:rsidR="00AC6606" w:rsidRDefault="00AC6606" w:rsidP="00903C8A">
            <w:r w:rsidRPr="00AC6606">
              <w:rPr>
                <w:b/>
              </w:rPr>
              <w:t>Helsestasjonen</w:t>
            </w:r>
            <w:r>
              <w:t xml:space="preserve"> får tilsendt epikrise/ journal for barn fra 0 til 6 år.</w:t>
            </w:r>
            <w:r>
              <w:br/>
            </w:r>
            <w:r w:rsidRPr="00AC6606">
              <w:rPr>
                <w:b/>
              </w:rPr>
              <w:t>Fastlegen</w:t>
            </w:r>
            <w:r>
              <w:t xml:space="preserve"> mottar epikrise for alle barn.</w:t>
            </w:r>
            <w:r>
              <w:br/>
            </w:r>
            <w:r w:rsidRPr="00AC6606">
              <w:rPr>
                <w:b/>
              </w:rPr>
              <w:t>Helsesykepleier</w:t>
            </w:r>
            <w:r>
              <w:t xml:space="preserve"> møter familien hjemme eller et annet valgt sted og danner seg et inntrykk av familiens situasjon, og setter denne i kontakt med relevante tjenester.</w:t>
            </w:r>
          </w:p>
          <w:p w14:paraId="52173194" w14:textId="77777777" w:rsidR="00AC6606" w:rsidRDefault="00AC6606" w:rsidP="00903C8A"/>
          <w:p w14:paraId="4E3E397A" w14:textId="77777777" w:rsidR="00AC6606" w:rsidRDefault="00AC6606" w:rsidP="00903C8A"/>
          <w:p w14:paraId="37572DB1" w14:textId="77777777" w:rsidR="00C642E0" w:rsidRDefault="00AC6606" w:rsidP="00903C8A">
            <w:pPr>
              <w:rPr>
                <w:i/>
              </w:rPr>
            </w:pPr>
            <w:r w:rsidRPr="00AC6606">
              <w:rPr>
                <w:b/>
              </w:rPr>
              <w:t>Aktuelle spørsmål:</w:t>
            </w:r>
            <w:r>
              <w:t xml:space="preserve"> </w:t>
            </w:r>
            <w:r w:rsidRPr="00AC6606">
              <w:rPr>
                <w:i/>
              </w:rPr>
              <w:t>Hvem følger opp familien og inviterer aktuelle ressurspersoner og</w:t>
            </w:r>
            <w:r>
              <w:t xml:space="preserve"> </w:t>
            </w:r>
            <w:r w:rsidRPr="00AC6606">
              <w:rPr>
                <w:i/>
              </w:rPr>
              <w:lastRenderedPageBreak/>
              <w:t>tjenester til møte når familien er klar?</w:t>
            </w:r>
          </w:p>
          <w:p w14:paraId="2F351AD3" w14:textId="77777777" w:rsidR="00C642E0" w:rsidRDefault="00C642E0" w:rsidP="00903C8A">
            <w:pPr>
              <w:rPr>
                <w:i/>
              </w:rPr>
            </w:pPr>
          </w:p>
          <w:p w14:paraId="1A3E6212" w14:textId="77777777" w:rsidR="00C642E0" w:rsidRPr="00C642E0" w:rsidRDefault="00C642E0" w:rsidP="00903C8A">
            <w:pPr>
              <w:rPr>
                <w:b/>
              </w:rPr>
            </w:pPr>
            <w:r w:rsidRPr="00C642E0">
              <w:rPr>
                <w:b/>
              </w:rPr>
              <w:t>Verktøy:</w:t>
            </w:r>
          </w:p>
          <w:p w14:paraId="7339B031" w14:textId="10E777A0" w:rsidR="00903C8A" w:rsidRDefault="00C642E0" w:rsidP="00903C8A">
            <w:r>
              <w:t>P360.</w:t>
            </w:r>
          </w:p>
        </w:tc>
      </w:tr>
      <w:tr w:rsidR="00C642E0" w14:paraId="3668AB71" w14:textId="77777777" w:rsidTr="00A87AC8">
        <w:tc>
          <w:tcPr>
            <w:tcW w:w="9016" w:type="dxa"/>
            <w:gridSpan w:val="7"/>
          </w:tcPr>
          <w:p w14:paraId="4095303F" w14:textId="117D1BFC" w:rsidR="00C642E0" w:rsidRPr="00C642E0" w:rsidRDefault="00C642E0" w:rsidP="00903C8A">
            <w:pPr>
              <w:rPr>
                <w:sz w:val="8"/>
                <w:szCs w:val="8"/>
              </w:rPr>
            </w:pPr>
          </w:p>
        </w:tc>
      </w:tr>
      <w:tr w:rsidR="00C642E0" w:rsidRPr="00C642E0" w14:paraId="5DB936ED" w14:textId="77777777" w:rsidTr="00A87AC8">
        <w:tc>
          <w:tcPr>
            <w:tcW w:w="9016" w:type="dxa"/>
            <w:gridSpan w:val="7"/>
            <w:shd w:val="clear" w:color="auto" w:fill="8EAADB" w:themeFill="accent1" w:themeFillTint="99"/>
          </w:tcPr>
          <w:p w14:paraId="6F145DB2" w14:textId="77777777" w:rsidR="00C642E0" w:rsidRPr="00C642E0" w:rsidRDefault="00C642E0" w:rsidP="00903C8A">
            <w:pPr>
              <w:rPr>
                <w:color w:val="2F5496" w:themeColor="accent1" w:themeShade="BF"/>
              </w:rPr>
            </w:pPr>
          </w:p>
          <w:p w14:paraId="3618ECD2" w14:textId="673AE2AB" w:rsidR="00C642E0" w:rsidRPr="00C642E0" w:rsidRDefault="00C642E0" w:rsidP="00903C8A">
            <w:pPr>
              <w:rPr>
                <w:color w:val="2F5496" w:themeColor="accent1" w:themeShade="BF"/>
              </w:rPr>
            </w:pPr>
            <w:proofErr w:type="spellStart"/>
            <w:r w:rsidRPr="00C642E0">
              <w:rPr>
                <w:color w:val="2F5496" w:themeColor="accent1" w:themeShade="BF"/>
              </w:rPr>
              <w:t>Målbilde</w:t>
            </w:r>
            <w:proofErr w:type="spellEnd"/>
            <w:r w:rsidRPr="00C642E0">
              <w:rPr>
                <w:color w:val="2F5496" w:themeColor="accent1" w:themeShade="BF"/>
              </w:rPr>
              <w:t xml:space="preserve"> 2             KOMM</w:t>
            </w:r>
            <w:r w:rsidR="0098353B">
              <w:rPr>
                <w:color w:val="2F5496" w:themeColor="accent1" w:themeShade="BF"/>
              </w:rPr>
              <w:t>UNIKASJON TIL BARNETS BESTE</w:t>
            </w:r>
          </w:p>
          <w:p w14:paraId="61CF0329" w14:textId="11424334" w:rsidR="00C642E0" w:rsidRPr="00C642E0" w:rsidRDefault="00C642E0" w:rsidP="00903C8A">
            <w:pPr>
              <w:rPr>
                <w:color w:val="2F5496" w:themeColor="accent1" w:themeShade="BF"/>
              </w:rPr>
            </w:pPr>
          </w:p>
        </w:tc>
      </w:tr>
      <w:tr w:rsidR="00903C8A" w14:paraId="03E88992" w14:textId="77777777" w:rsidTr="00A87AC8">
        <w:trPr>
          <w:trHeight w:val="1416"/>
        </w:trPr>
        <w:tc>
          <w:tcPr>
            <w:tcW w:w="1413" w:type="dxa"/>
          </w:tcPr>
          <w:p w14:paraId="16D665CA" w14:textId="0C5E9BE0" w:rsidR="00903C8A" w:rsidRDefault="00903C8A" w:rsidP="00903C8A"/>
        </w:tc>
        <w:tc>
          <w:tcPr>
            <w:tcW w:w="283" w:type="dxa"/>
          </w:tcPr>
          <w:p w14:paraId="3A0BBEC4" w14:textId="77777777" w:rsidR="00903C8A" w:rsidRPr="00BF37D2" w:rsidRDefault="00903C8A" w:rsidP="00903C8A">
            <w:pPr>
              <w:rPr>
                <w:sz w:val="8"/>
                <w:szCs w:val="8"/>
              </w:rPr>
            </w:pPr>
          </w:p>
        </w:tc>
        <w:tc>
          <w:tcPr>
            <w:tcW w:w="2168" w:type="dxa"/>
            <w:shd w:val="clear" w:color="auto" w:fill="auto"/>
          </w:tcPr>
          <w:p w14:paraId="5411F100" w14:textId="77777777" w:rsidR="00F36610" w:rsidRDefault="00F36610" w:rsidP="00F36610">
            <w:pPr>
              <w:jc w:val="center"/>
            </w:pPr>
          </w:p>
          <w:p w14:paraId="6FA22A82" w14:textId="4297C94A" w:rsidR="00903C8A" w:rsidRDefault="00C642E0" w:rsidP="00F36610">
            <w:pPr>
              <w:jc w:val="center"/>
            </w:pPr>
            <w:r>
              <w:rPr>
                <w:noProof/>
                <w:lang w:eastAsia="nb-NO"/>
              </w:rPr>
              <w:drawing>
                <wp:inline distT="0" distB="0" distL="0" distR="0" wp14:anchorId="074CFD69" wp14:editId="06E739ED">
                  <wp:extent cx="1018941" cy="673816"/>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4712" cy="690858"/>
                          </a:xfrm>
                          <a:prstGeom prst="rect">
                            <a:avLst/>
                          </a:prstGeom>
                        </pic:spPr>
                      </pic:pic>
                    </a:graphicData>
                  </a:graphic>
                </wp:inline>
              </w:drawing>
            </w:r>
          </w:p>
        </w:tc>
        <w:tc>
          <w:tcPr>
            <w:tcW w:w="242" w:type="dxa"/>
          </w:tcPr>
          <w:p w14:paraId="3B45BE1B" w14:textId="77777777" w:rsidR="00903C8A" w:rsidRDefault="00903C8A" w:rsidP="00903C8A"/>
        </w:tc>
        <w:tc>
          <w:tcPr>
            <w:tcW w:w="2334" w:type="dxa"/>
            <w:shd w:val="clear" w:color="auto" w:fill="auto"/>
          </w:tcPr>
          <w:p w14:paraId="702B07A3" w14:textId="77777777" w:rsidR="00F36610" w:rsidRDefault="00F36610" w:rsidP="00903C8A">
            <w:pPr>
              <w:rPr>
                <w:noProof/>
                <w:lang w:eastAsia="nb-NO"/>
              </w:rPr>
            </w:pPr>
          </w:p>
          <w:p w14:paraId="7D9AD577" w14:textId="76570828" w:rsidR="00903C8A" w:rsidRDefault="00C642E0" w:rsidP="00F36610">
            <w:pPr>
              <w:jc w:val="center"/>
            </w:pPr>
            <w:r>
              <w:rPr>
                <w:noProof/>
                <w:lang w:eastAsia="nb-NO"/>
              </w:rPr>
              <w:drawing>
                <wp:inline distT="0" distB="0" distL="0" distR="0" wp14:anchorId="77CF7A80" wp14:editId="1CEC74B1">
                  <wp:extent cx="1322705" cy="711128"/>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2426" cy="796999"/>
                          </a:xfrm>
                          <a:prstGeom prst="rect">
                            <a:avLst/>
                          </a:prstGeom>
                        </pic:spPr>
                      </pic:pic>
                    </a:graphicData>
                  </a:graphic>
                </wp:inline>
              </w:drawing>
            </w:r>
          </w:p>
        </w:tc>
        <w:tc>
          <w:tcPr>
            <w:tcW w:w="236" w:type="dxa"/>
          </w:tcPr>
          <w:p w14:paraId="37FC3742" w14:textId="77777777" w:rsidR="00903C8A" w:rsidRDefault="00903C8A" w:rsidP="00903C8A"/>
        </w:tc>
        <w:tc>
          <w:tcPr>
            <w:tcW w:w="2340" w:type="dxa"/>
            <w:shd w:val="clear" w:color="auto" w:fill="auto"/>
          </w:tcPr>
          <w:p w14:paraId="0C9B9C3C" w14:textId="77777777" w:rsidR="00903C8A" w:rsidRDefault="00903C8A" w:rsidP="00903C8A"/>
          <w:p w14:paraId="61E0B0B9" w14:textId="50679EB3" w:rsidR="00F36610" w:rsidRDefault="00F36610" w:rsidP="00903C8A">
            <w:r>
              <w:rPr>
                <w:noProof/>
                <w:lang w:eastAsia="nb-NO"/>
              </w:rPr>
              <w:drawing>
                <wp:inline distT="0" distB="0" distL="0" distR="0" wp14:anchorId="32402992" wp14:editId="62879922">
                  <wp:extent cx="1314450" cy="695325"/>
                  <wp:effectExtent l="0" t="0" r="0"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14450" cy="695325"/>
                          </a:xfrm>
                          <a:prstGeom prst="rect">
                            <a:avLst/>
                          </a:prstGeom>
                        </pic:spPr>
                      </pic:pic>
                    </a:graphicData>
                  </a:graphic>
                </wp:inline>
              </w:drawing>
            </w:r>
          </w:p>
        </w:tc>
      </w:tr>
      <w:tr w:rsidR="00903C8A" w14:paraId="7CC8E6CC" w14:textId="77777777" w:rsidTr="00A87AC8">
        <w:tc>
          <w:tcPr>
            <w:tcW w:w="1413" w:type="dxa"/>
          </w:tcPr>
          <w:p w14:paraId="5928B522" w14:textId="7E817B50" w:rsidR="00903C8A" w:rsidRPr="00F36F50" w:rsidRDefault="00F36610" w:rsidP="00903C8A">
            <w:pPr>
              <w:rPr>
                <w:b/>
              </w:rPr>
            </w:pPr>
            <w:r w:rsidRPr="00F36F50">
              <w:rPr>
                <w:b/>
              </w:rPr>
              <w:t>Situasjon</w:t>
            </w:r>
          </w:p>
        </w:tc>
        <w:tc>
          <w:tcPr>
            <w:tcW w:w="283" w:type="dxa"/>
          </w:tcPr>
          <w:p w14:paraId="09B9B25F" w14:textId="77777777" w:rsidR="00903C8A" w:rsidRPr="00BF37D2" w:rsidRDefault="00903C8A" w:rsidP="00903C8A">
            <w:pPr>
              <w:rPr>
                <w:sz w:val="8"/>
                <w:szCs w:val="8"/>
              </w:rPr>
            </w:pPr>
          </w:p>
        </w:tc>
        <w:tc>
          <w:tcPr>
            <w:tcW w:w="2168" w:type="dxa"/>
            <w:shd w:val="clear" w:color="auto" w:fill="B4C6E7" w:themeFill="accent1" w:themeFillTint="66"/>
          </w:tcPr>
          <w:p w14:paraId="33FC9D5C" w14:textId="1099EF3D" w:rsidR="00903C8A" w:rsidRDefault="00F36610" w:rsidP="00903C8A">
            <w:r>
              <w:t>Kartlegge familiens situasjon</w:t>
            </w:r>
          </w:p>
        </w:tc>
        <w:tc>
          <w:tcPr>
            <w:tcW w:w="242" w:type="dxa"/>
          </w:tcPr>
          <w:p w14:paraId="7D2DAAC2" w14:textId="77777777" w:rsidR="00903C8A" w:rsidRDefault="00903C8A" w:rsidP="00903C8A"/>
        </w:tc>
        <w:tc>
          <w:tcPr>
            <w:tcW w:w="2334" w:type="dxa"/>
            <w:shd w:val="clear" w:color="auto" w:fill="B4C6E7" w:themeFill="accent1" w:themeFillTint="66"/>
          </w:tcPr>
          <w:p w14:paraId="5BFCDA99" w14:textId="3085B0B4" w:rsidR="00903C8A" w:rsidRDefault="00F36610" w:rsidP="00903C8A">
            <w:r>
              <w:t>Ivareta behovene til alle i familien</w:t>
            </w:r>
          </w:p>
        </w:tc>
        <w:tc>
          <w:tcPr>
            <w:tcW w:w="236" w:type="dxa"/>
          </w:tcPr>
          <w:p w14:paraId="0E5AFED2" w14:textId="77777777" w:rsidR="00903C8A" w:rsidRDefault="00903C8A" w:rsidP="00903C8A"/>
        </w:tc>
        <w:tc>
          <w:tcPr>
            <w:tcW w:w="2340" w:type="dxa"/>
            <w:shd w:val="clear" w:color="auto" w:fill="B4C6E7" w:themeFill="accent1" w:themeFillTint="66"/>
          </w:tcPr>
          <w:p w14:paraId="53EE6C98" w14:textId="6CF9F65C" w:rsidR="00903C8A" w:rsidRDefault="00F36610" w:rsidP="00903C8A">
            <w:r>
              <w:t>Plan på kort og lang sikt</w:t>
            </w:r>
          </w:p>
        </w:tc>
      </w:tr>
      <w:tr w:rsidR="00903C8A" w14:paraId="71DB9B24" w14:textId="77777777" w:rsidTr="00A87AC8">
        <w:tc>
          <w:tcPr>
            <w:tcW w:w="1413" w:type="dxa"/>
          </w:tcPr>
          <w:p w14:paraId="69A61D41" w14:textId="3AEB21BB" w:rsidR="00903C8A" w:rsidRPr="00F36F50" w:rsidRDefault="00F36610" w:rsidP="00903C8A">
            <w:pPr>
              <w:rPr>
                <w:b/>
              </w:rPr>
            </w:pPr>
            <w:r w:rsidRPr="00F36F50">
              <w:rPr>
                <w:b/>
              </w:rPr>
              <w:t>Behov</w:t>
            </w:r>
          </w:p>
        </w:tc>
        <w:tc>
          <w:tcPr>
            <w:tcW w:w="283" w:type="dxa"/>
          </w:tcPr>
          <w:p w14:paraId="24BD2EEA" w14:textId="77777777" w:rsidR="00903C8A" w:rsidRPr="00BF37D2" w:rsidRDefault="00903C8A" w:rsidP="00903C8A">
            <w:pPr>
              <w:rPr>
                <w:sz w:val="8"/>
                <w:szCs w:val="8"/>
              </w:rPr>
            </w:pPr>
          </w:p>
        </w:tc>
        <w:tc>
          <w:tcPr>
            <w:tcW w:w="2168" w:type="dxa"/>
            <w:shd w:val="clear" w:color="auto" w:fill="D9E2F3" w:themeFill="accent1" w:themeFillTint="33"/>
          </w:tcPr>
          <w:p w14:paraId="08BD9ADB" w14:textId="3B2EBFF5" w:rsidR="00903C8A" w:rsidRDefault="00F36610" w:rsidP="00903C8A">
            <w:r>
              <w:t>Familiene trenger informasjon om tjenester og muligheter tilpasset sin situasjon.</w:t>
            </w:r>
            <w:r>
              <w:br/>
              <w:t>Familier har behov for å slippe å fortelle det samme om og om igjen.</w:t>
            </w:r>
            <w:r>
              <w:br/>
              <w:t>Familiene har behov for en kontaktperson som de kjenner.</w:t>
            </w:r>
          </w:p>
        </w:tc>
        <w:tc>
          <w:tcPr>
            <w:tcW w:w="242" w:type="dxa"/>
          </w:tcPr>
          <w:p w14:paraId="6CEA80D9" w14:textId="77777777" w:rsidR="00903C8A" w:rsidRDefault="00903C8A" w:rsidP="00903C8A"/>
        </w:tc>
        <w:tc>
          <w:tcPr>
            <w:tcW w:w="2334" w:type="dxa"/>
            <w:shd w:val="clear" w:color="auto" w:fill="D9E2F3" w:themeFill="accent1" w:themeFillTint="33"/>
          </w:tcPr>
          <w:p w14:paraId="7B5DF4FF" w14:textId="1B02E688" w:rsidR="00903C8A" w:rsidRDefault="00F36F50" w:rsidP="00F36F50">
            <w:r>
              <w:t>Foresatte kan ha behov for tilrettelegging slik at de kan fortsette å jobbe.</w:t>
            </w:r>
            <w:r>
              <w:br/>
              <w:t>Familiemedlemmer sørger eller reagerer ulikt og har ulike behov.</w:t>
            </w:r>
            <w:r>
              <w:br/>
              <w:t>Søsken trenger å bli sett. De trenger også sine foreldre</w:t>
            </w:r>
          </w:p>
        </w:tc>
        <w:tc>
          <w:tcPr>
            <w:tcW w:w="236" w:type="dxa"/>
          </w:tcPr>
          <w:p w14:paraId="5E8CD7B1" w14:textId="77777777" w:rsidR="00903C8A" w:rsidRDefault="00903C8A" w:rsidP="00903C8A"/>
        </w:tc>
        <w:tc>
          <w:tcPr>
            <w:tcW w:w="2340" w:type="dxa"/>
            <w:shd w:val="clear" w:color="auto" w:fill="D9E2F3" w:themeFill="accent1" w:themeFillTint="33"/>
          </w:tcPr>
          <w:p w14:paraId="5C3B8148" w14:textId="61C4A14A" w:rsidR="00903C8A" w:rsidRDefault="00F36F50" w:rsidP="00903C8A">
            <w:r>
              <w:t>Familiene har behov for å justere planer etter hvert som barnet utvikler seg.</w:t>
            </w:r>
            <w:r>
              <w:br/>
              <w:t xml:space="preserve">Behov for å </w:t>
            </w:r>
            <w:r w:rsidR="00C54040">
              <w:t xml:space="preserve">ha </w:t>
            </w:r>
            <w:r>
              <w:t>oversikt over «her og nå» samtidig som det må tenkes og planlegges på lang sikt.</w:t>
            </w:r>
          </w:p>
        </w:tc>
      </w:tr>
      <w:tr w:rsidR="00F36F50" w:rsidRPr="00F36F50" w14:paraId="5745C475" w14:textId="77777777" w:rsidTr="00A87AC8">
        <w:tc>
          <w:tcPr>
            <w:tcW w:w="1413" w:type="dxa"/>
          </w:tcPr>
          <w:p w14:paraId="3F952AD0" w14:textId="3CB559DC" w:rsidR="00F36F50" w:rsidRPr="00F36F50" w:rsidRDefault="00F36F50" w:rsidP="00903C8A">
            <w:pPr>
              <w:rPr>
                <w:b/>
              </w:rPr>
            </w:pPr>
            <w:r w:rsidRPr="00F36F50">
              <w:rPr>
                <w:b/>
              </w:rPr>
              <w:t>Kommunens oppgave</w:t>
            </w:r>
          </w:p>
        </w:tc>
        <w:tc>
          <w:tcPr>
            <w:tcW w:w="283" w:type="dxa"/>
          </w:tcPr>
          <w:p w14:paraId="589850B1" w14:textId="77777777" w:rsidR="00F36F50" w:rsidRPr="00BF37D2" w:rsidRDefault="00F36F50" w:rsidP="00903C8A">
            <w:pPr>
              <w:rPr>
                <w:sz w:val="8"/>
                <w:szCs w:val="8"/>
              </w:rPr>
            </w:pPr>
          </w:p>
        </w:tc>
        <w:tc>
          <w:tcPr>
            <w:tcW w:w="2168" w:type="dxa"/>
            <w:shd w:val="clear" w:color="auto" w:fill="B4C6E7" w:themeFill="accent1" w:themeFillTint="66"/>
          </w:tcPr>
          <w:p w14:paraId="665C7C0D" w14:textId="3D6BE36A" w:rsidR="00F36F50" w:rsidRDefault="00F36F50" w:rsidP="00903C8A">
            <w:r>
              <w:t>Lytte, kartlegge og legge en plan</w:t>
            </w:r>
          </w:p>
        </w:tc>
        <w:tc>
          <w:tcPr>
            <w:tcW w:w="242" w:type="dxa"/>
          </w:tcPr>
          <w:p w14:paraId="050FF231" w14:textId="77777777" w:rsidR="00F36F50" w:rsidRDefault="00F36F50" w:rsidP="00903C8A"/>
        </w:tc>
        <w:tc>
          <w:tcPr>
            <w:tcW w:w="2334" w:type="dxa"/>
            <w:shd w:val="clear" w:color="auto" w:fill="B4C6E7" w:themeFill="accent1" w:themeFillTint="66"/>
          </w:tcPr>
          <w:p w14:paraId="4FCAF1C1" w14:textId="68494CBB" w:rsidR="00F36F50" w:rsidRPr="00F36F50" w:rsidRDefault="00F36F50" w:rsidP="00F36F50">
            <w:pPr>
              <w:rPr>
                <w:lang w:val="nn-NO"/>
              </w:rPr>
            </w:pPr>
            <w:r w:rsidRPr="00F36F50">
              <w:rPr>
                <w:lang w:val="nn-NO"/>
              </w:rPr>
              <w:t xml:space="preserve">Koordinere </w:t>
            </w:r>
            <w:proofErr w:type="spellStart"/>
            <w:r w:rsidRPr="00F36F50">
              <w:rPr>
                <w:lang w:val="nn-NO"/>
              </w:rPr>
              <w:t>ressurser</w:t>
            </w:r>
            <w:proofErr w:type="spellEnd"/>
            <w:r w:rsidRPr="00F36F50">
              <w:rPr>
                <w:lang w:val="nn-NO"/>
              </w:rPr>
              <w:t xml:space="preserve"> og </w:t>
            </w:r>
            <w:proofErr w:type="spellStart"/>
            <w:r w:rsidRPr="00F36F50">
              <w:rPr>
                <w:lang w:val="nn-NO"/>
              </w:rPr>
              <w:t>iverksette</w:t>
            </w:r>
            <w:proofErr w:type="spellEnd"/>
            <w:r w:rsidRPr="00F36F50">
              <w:rPr>
                <w:lang w:val="nn-NO"/>
              </w:rPr>
              <w:t xml:space="preserve"> tiltak</w:t>
            </w:r>
          </w:p>
        </w:tc>
        <w:tc>
          <w:tcPr>
            <w:tcW w:w="236" w:type="dxa"/>
          </w:tcPr>
          <w:p w14:paraId="37A95C8B" w14:textId="77777777" w:rsidR="00F36F50" w:rsidRPr="00F36F50" w:rsidRDefault="00F36F50" w:rsidP="00903C8A">
            <w:pPr>
              <w:rPr>
                <w:lang w:val="nn-NO"/>
              </w:rPr>
            </w:pPr>
          </w:p>
        </w:tc>
        <w:tc>
          <w:tcPr>
            <w:tcW w:w="2340" w:type="dxa"/>
            <w:shd w:val="clear" w:color="auto" w:fill="B4C6E7" w:themeFill="accent1" w:themeFillTint="66"/>
          </w:tcPr>
          <w:p w14:paraId="77501BC1" w14:textId="621D7D60" w:rsidR="00F36F50" w:rsidRPr="00F36F50" w:rsidRDefault="00840037" w:rsidP="00903C8A">
            <w:pPr>
              <w:rPr>
                <w:lang w:val="nn-NO"/>
              </w:rPr>
            </w:pPr>
            <w:r>
              <w:rPr>
                <w:lang w:val="nn-NO"/>
              </w:rPr>
              <w:t>Evaluere og</w:t>
            </w:r>
            <w:r w:rsidR="00F36F50">
              <w:rPr>
                <w:lang w:val="nn-NO"/>
              </w:rPr>
              <w:t xml:space="preserve"> justere tiltak og </w:t>
            </w:r>
            <w:proofErr w:type="spellStart"/>
            <w:r w:rsidR="00F36F50">
              <w:rPr>
                <w:lang w:val="nn-NO"/>
              </w:rPr>
              <w:t>ressurser</w:t>
            </w:r>
            <w:proofErr w:type="spellEnd"/>
          </w:p>
        </w:tc>
      </w:tr>
      <w:tr w:rsidR="00A84BD0" w:rsidRPr="00D83FBF" w14:paraId="593983FC" w14:textId="77777777" w:rsidTr="00A87AC8">
        <w:tc>
          <w:tcPr>
            <w:tcW w:w="1413" w:type="dxa"/>
          </w:tcPr>
          <w:p w14:paraId="141B6A94" w14:textId="77777777" w:rsidR="00A84BD0" w:rsidRDefault="00A84BD0" w:rsidP="00903C8A">
            <w:pPr>
              <w:rPr>
                <w:b/>
              </w:rPr>
            </w:pPr>
          </w:p>
        </w:tc>
        <w:tc>
          <w:tcPr>
            <w:tcW w:w="283" w:type="dxa"/>
          </w:tcPr>
          <w:p w14:paraId="7AD458E6" w14:textId="77777777" w:rsidR="00A84BD0" w:rsidRPr="00BF37D2" w:rsidRDefault="00A84BD0" w:rsidP="00903C8A">
            <w:pPr>
              <w:rPr>
                <w:sz w:val="8"/>
                <w:szCs w:val="8"/>
              </w:rPr>
            </w:pPr>
          </w:p>
        </w:tc>
        <w:tc>
          <w:tcPr>
            <w:tcW w:w="2168" w:type="dxa"/>
            <w:shd w:val="clear" w:color="auto" w:fill="D9E2F3" w:themeFill="accent1" w:themeFillTint="33"/>
          </w:tcPr>
          <w:p w14:paraId="61902146" w14:textId="77777777" w:rsidR="00A84BD0" w:rsidRDefault="00D83FBF" w:rsidP="00903C8A">
            <w:r>
              <w:t xml:space="preserve">Når familien selv er klar, tar de kontakt med kommunen. Enten via </w:t>
            </w:r>
            <w:r w:rsidRPr="00D53F87">
              <w:rPr>
                <w:b/>
              </w:rPr>
              <w:t>helsestasjon,</w:t>
            </w:r>
            <w:r>
              <w:t xml:space="preserve"> </w:t>
            </w:r>
            <w:r w:rsidRPr="00D53F87">
              <w:rPr>
                <w:b/>
              </w:rPr>
              <w:lastRenderedPageBreak/>
              <w:t>barnehagen, skolen</w:t>
            </w:r>
            <w:r>
              <w:t xml:space="preserve"> eller </w:t>
            </w:r>
            <w:r w:rsidRPr="00D53F87">
              <w:rPr>
                <w:b/>
              </w:rPr>
              <w:t>fastlegen.</w:t>
            </w:r>
          </w:p>
          <w:p w14:paraId="7DEBF6F0" w14:textId="24A36917" w:rsidR="00ED020B" w:rsidRDefault="00D53F87" w:rsidP="00903C8A">
            <w:r>
              <w:t>Her vil familien kunne få svar på spørsmål.</w:t>
            </w:r>
            <w:r>
              <w:br/>
              <w:t>Det vil bli for</w:t>
            </w:r>
            <w:r w:rsidR="00163592">
              <w:t>e</w:t>
            </w:r>
            <w:r>
              <w:t>slått å legge en plan og avklare behov for koordinering.</w:t>
            </w:r>
            <w:r>
              <w:br/>
              <w:t>Fra kommunens side anbefales det at det utarbeides en Individuell Plan (IP) og søkes om koordinator.</w:t>
            </w:r>
          </w:p>
          <w:p w14:paraId="5E04488D" w14:textId="77777777" w:rsidR="00D53F87" w:rsidRDefault="00D53F87" w:rsidP="00903C8A"/>
          <w:p w14:paraId="33EE7EE0" w14:textId="77777777" w:rsidR="00D53F87" w:rsidRPr="00D53F87" w:rsidRDefault="00D53F87" w:rsidP="00903C8A">
            <w:pPr>
              <w:rPr>
                <w:b/>
              </w:rPr>
            </w:pPr>
            <w:r w:rsidRPr="00D53F87">
              <w:rPr>
                <w:b/>
              </w:rPr>
              <w:t>Aktuelle spørsmål:</w:t>
            </w:r>
          </w:p>
          <w:p w14:paraId="453A1B66" w14:textId="77777777" w:rsidR="00D53F87" w:rsidRPr="00D53F87" w:rsidRDefault="00D53F87" w:rsidP="00903C8A">
            <w:pPr>
              <w:rPr>
                <w:i/>
              </w:rPr>
            </w:pPr>
            <w:r w:rsidRPr="00D53F87">
              <w:rPr>
                <w:i/>
              </w:rPr>
              <w:t>Hvilke ressurser finnes i familien?</w:t>
            </w:r>
            <w:r w:rsidRPr="00D53F87">
              <w:rPr>
                <w:i/>
              </w:rPr>
              <w:br/>
              <w:t>Hvilke behov for bistand har hver og en i familien nå og fremover?</w:t>
            </w:r>
          </w:p>
          <w:p w14:paraId="2C17863F" w14:textId="77777777" w:rsidR="00D53F87" w:rsidRDefault="00D53F87" w:rsidP="00903C8A">
            <w:pPr>
              <w:rPr>
                <w:i/>
              </w:rPr>
            </w:pPr>
            <w:r w:rsidRPr="00D53F87">
              <w:rPr>
                <w:i/>
              </w:rPr>
              <w:t>Hvem koordinerer innsatsen?</w:t>
            </w:r>
          </w:p>
          <w:p w14:paraId="351186DC" w14:textId="77777777" w:rsidR="002F1AC7" w:rsidRDefault="002F1AC7" w:rsidP="00903C8A">
            <w:pPr>
              <w:rPr>
                <w:i/>
              </w:rPr>
            </w:pPr>
          </w:p>
          <w:p w14:paraId="4ACB0071" w14:textId="11C43D8F" w:rsidR="002F1AC7" w:rsidRPr="002F1AC7" w:rsidRDefault="002F1AC7" w:rsidP="00903C8A">
            <w:pPr>
              <w:rPr>
                <w:b/>
              </w:rPr>
            </w:pPr>
            <w:r w:rsidRPr="002F1AC7">
              <w:rPr>
                <w:b/>
              </w:rPr>
              <w:t>Verktøy:</w:t>
            </w:r>
          </w:p>
          <w:p w14:paraId="307A5F1B" w14:textId="0B5D35A3" w:rsidR="002F1AC7" w:rsidRDefault="002F1AC7" w:rsidP="00903C8A">
            <w:r>
              <w:t>Samtykkeskjema</w:t>
            </w:r>
            <w:r>
              <w:br/>
              <w:t>Individuell plan (IP)</w:t>
            </w:r>
            <w:r w:rsidR="00C54040">
              <w:br/>
              <w:t>søknadsskjema for koordinator</w:t>
            </w:r>
            <w:r w:rsidR="00EF1C39">
              <w:t xml:space="preserve"> og IP</w:t>
            </w:r>
          </w:p>
          <w:p w14:paraId="3F63650B" w14:textId="4871A4C5" w:rsidR="002F1AC7" w:rsidRDefault="002F1AC7" w:rsidP="00903C8A"/>
        </w:tc>
        <w:tc>
          <w:tcPr>
            <w:tcW w:w="242" w:type="dxa"/>
          </w:tcPr>
          <w:p w14:paraId="632829A4" w14:textId="77777777" w:rsidR="00A84BD0" w:rsidRDefault="00A84BD0" w:rsidP="00903C8A"/>
        </w:tc>
        <w:tc>
          <w:tcPr>
            <w:tcW w:w="2334" w:type="dxa"/>
            <w:shd w:val="clear" w:color="auto" w:fill="D9E2F3" w:themeFill="accent1" w:themeFillTint="33"/>
          </w:tcPr>
          <w:p w14:paraId="44631A2C" w14:textId="77777777" w:rsidR="00A84BD0" w:rsidRDefault="00D53F87" w:rsidP="00F36F50">
            <w:r w:rsidRPr="00D53F87">
              <w:rPr>
                <w:b/>
              </w:rPr>
              <w:t>Pedagog / helsesykepleier</w:t>
            </w:r>
            <w:r>
              <w:t xml:space="preserve"> som kjenner familien, snakker om hva de trenger for å ha det bra </w:t>
            </w:r>
            <w:r>
              <w:lastRenderedPageBreak/>
              <w:t>hjemme, i barnehagen/ skolen og i fritiden.</w:t>
            </w:r>
          </w:p>
          <w:p w14:paraId="6F53D930" w14:textId="52B8247F" w:rsidR="00D53F87" w:rsidRDefault="00D53F87" w:rsidP="00F36F50">
            <w:r>
              <w:rPr>
                <w:b/>
              </w:rPr>
              <w:t>-</w:t>
            </w:r>
            <w:r w:rsidRPr="00D53F87">
              <w:rPr>
                <w:b/>
              </w:rPr>
              <w:t>Helsepersonell</w:t>
            </w:r>
            <w:r>
              <w:t xml:space="preserve"> inviterer søsken med i behandling og tiltak. La dem bli inkludert og anerkjent.</w:t>
            </w:r>
          </w:p>
          <w:p w14:paraId="29B6A402" w14:textId="66616F55" w:rsidR="00D53F87" w:rsidRDefault="00D53F87" w:rsidP="00F36F50">
            <w:r>
              <w:t>-Avklarer hva k</w:t>
            </w:r>
            <w:r w:rsidR="00163592">
              <w:t xml:space="preserve">ommunen forventer av foresatte, </w:t>
            </w:r>
            <w:r>
              <w:t>og hva foresatte kan forvente av kommunen.</w:t>
            </w:r>
          </w:p>
          <w:p w14:paraId="763ABC9D" w14:textId="06B4C124" w:rsidR="00D53F87" w:rsidRDefault="00D53F87" w:rsidP="00F36F50">
            <w:r>
              <w:t>-Er oppmerksom på å ikke gi falske forhåpninger, og overbringer eventuelle avslag med respekt. Kommunen tar hensyn til lov om likeverdige tjenester og tilgjengelige ressurser.</w:t>
            </w:r>
          </w:p>
          <w:p w14:paraId="5F623939" w14:textId="563A33EB" w:rsidR="00D53F87" w:rsidRDefault="00D53F87" w:rsidP="00F36F50"/>
          <w:p w14:paraId="11E6B403" w14:textId="6F3CAA0C" w:rsidR="00D53F87" w:rsidRPr="00D53F87" w:rsidRDefault="00D53F87" w:rsidP="00F36F50">
            <w:pPr>
              <w:rPr>
                <w:i/>
              </w:rPr>
            </w:pPr>
            <w:r w:rsidRPr="00D53F87">
              <w:rPr>
                <w:b/>
              </w:rPr>
              <w:t>Aktuelle spørsmål:</w:t>
            </w:r>
            <w:r>
              <w:br/>
            </w:r>
            <w:r w:rsidRPr="00D53F87">
              <w:rPr>
                <w:i/>
              </w:rPr>
              <w:t>Hvem følger opp søsken?</w:t>
            </w:r>
          </w:p>
          <w:p w14:paraId="7B556A81" w14:textId="77777777" w:rsidR="00D53F87" w:rsidRDefault="00D53F87" w:rsidP="00F36F50"/>
          <w:p w14:paraId="4981C08A" w14:textId="77777777" w:rsidR="002F1AC7" w:rsidRPr="002F1AC7" w:rsidRDefault="002F1AC7" w:rsidP="00F36F50">
            <w:pPr>
              <w:rPr>
                <w:b/>
              </w:rPr>
            </w:pPr>
            <w:r w:rsidRPr="002F1AC7">
              <w:rPr>
                <w:b/>
              </w:rPr>
              <w:t>Verktøy:</w:t>
            </w:r>
          </w:p>
          <w:p w14:paraId="16D25FD5" w14:textId="22AB22FC" w:rsidR="002F1AC7" w:rsidRPr="00D83FBF" w:rsidRDefault="002F3FF4" w:rsidP="002F3FF4">
            <w:r>
              <w:t>Barnespor</w:t>
            </w:r>
          </w:p>
        </w:tc>
        <w:tc>
          <w:tcPr>
            <w:tcW w:w="236" w:type="dxa"/>
          </w:tcPr>
          <w:p w14:paraId="1FB32D65" w14:textId="77777777" w:rsidR="00A84BD0" w:rsidRPr="00D83FBF" w:rsidRDefault="00A84BD0" w:rsidP="00903C8A"/>
        </w:tc>
        <w:tc>
          <w:tcPr>
            <w:tcW w:w="2340" w:type="dxa"/>
            <w:shd w:val="clear" w:color="auto" w:fill="D9E2F3" w:themeFill="accent1" w:themeFillTint="33"/>
          </w:tcPr>
          <w:p w14:paraId="3CF74E4C" w14:textId="77777777" w:rsidR="006A05AF" w:rsidRDefault="006A05AF" w:rsidP="00903C8A">
            <w:r>
              <w:t>Koordinator planlegger i innbyggerens tempo. Skaper trygghet for fremtiden.</w:t>
            </w:r>
          </w:p>
          <w:p w14:paraId="553AA64B" w14:textId="63761A35" w:rsidR="006A05AF" w:rsidRDefault="006A05AF" w:rsidP="00903C8A">
            <w:r>
              <w:t xml:space="preserve">-Begynner tidlig å snakke om </w:t>
            </w:r>
            <w:r w:rsidR="0058527C">
              <w:t xml:space="preserve">mulig </w:t>
            </w:r>
            <w:r w:rsidR="0058527C">
              <w:lastRenderedPageBreak/>
              <w:t>tilrettelegging</w:t>
            </w:r>
            <w:r>
              <w:t xml:space="preserve"> og alternativer når barnet vokser opp og etter hvert skal flytte hjemmefra.</w:t>
            </w:r>
          </w:p>
          <w:p w14:paraId="7E5EF71B" w14:textId="77777777" w:rsidR="006A05AF" w:rsidRDefault="006A05AF" w:rsidP="00903C8A">
            <w:r>
              <w:t>-Gjør endringer i planen når det er behov.</w:t>
            </w:r>
          </w:p>
          <w:p w14:paraId="7F5C958E" w14:textId="77777777" w:rsidR="006A05AF" w:rsidRDefault="006A05AF" w:rsidP="00903C8A">
            <w:r>
              <w:t>-er tilgjengelig for familien. Ivaretar respekt i dialogen.</w:t>
            </w:r>
          </w:p>
          <w:p w14:paraId="12E63308" w14:textId="77777777" w:rsidR="006A05AF" w:rsidRDefault="006A05AF" w:rsidP="00903C8A"/>
          <w:p w14:paraId="2B8F326A" w14:textId="77777777" w:rsidR="006A05AF" w:rsidRPr="006A05AF" w:rsidRDefault="006A05AF" w:rsidP="00903C8A">
            <w:pPr>
              <w:rPr>
                <w:b/>
              </w:rPr>
            </w:pPr>
            <w:r w:rsidRPr="006A05AF">
              <w:rPr>
                <w:b/>
              </w:rPr>
              <w:t>Aktuelle spørsmål:</w:t>
            </w:r>
          </w:p>
          <w:p w14:paraId="00B666CA" w14:textId="77777777" w:rsidR="00A84BD0" w:rsidRDefault="006A05AF" w:rsidP="00903C8A">
            <w:pPr>
              <w:rPr>
                <w:i/>
              </w:rPr>
            </w:pPr>
            <w:r w:rsidRPr="006A05AF">
              <w:rPr>
                <w:i/>
              </w:rPr>
              <w:t>Hva forventes av Koordinator og Individuell Plan?</w:t>
            </w:r>
            <w:r w:rsidRPr="006A05AF">
              <w:rPr>
                <w:i/>
              </w:rPr>
              <w:br/>
              <w:t>Hva vil det si å være tilgjengelig for familien?</w:t>
            </w:r>
          </w:p>
          <w:p w14:paraId="2B82EA17" w14:textId="77777777" w:rsidR="002F1AC7" w:rsidRDefault="002F1AC7" w:rsidP="00903C8A">
            <w:pPr>
              <w:rPr>
                <w:i/>
              </w:rPr>
            </w:pPr>
          </w:p>
          <w:p w14:paraId="1F0ECA33" w14:textId="77777777" w:rsidR="002F1AC7" w:rsidRPr="002F1AC7" w:rsidRDefault="002F1AC7" w:rsidP="00903C8A">
            <w:pPr>
              <w:rPr>
                <w:b/>
              </w:rPr>
            </w:pPr>
            <w:r w:rsidRPr="002F1AC7">
              <w:rPr>
                <w:b/>
              </w:rPr>
              <w:t>Verktøy:</w:t>
            </w:r>
          </w:p>
          <w:p w14:paraId="7BC3C5C6" w14:textId="77777777" w:rsidR="002F1AC7" w:rsidRDefault="002F1AC7" w:rsidP="00903C8A">
            <w:r>
              <w:t>Individuell plan (IP)</w:t>
            </w:r>
            <w:r>
              <w:br/>
              <w:t>Koordinator</w:t>
            </w:r>
          </w:p>
          <w:p w14:paraId="37E14C51" w14:textId="43FAFABE" w:rsidR="002F1AC7" w:rsidRPr="006A05AF" w:rsidRDefault="002F1AC7" w:rsidP="00903C8A">
            <w:pPr>
              <w:rPr>
                <w:i/>
              </w:rPr>
            </w:pPr>
            <w:r>
              <w:t xml:space="preserve">Oversikt over tjenester </w:t>
            </w:r>
          </w:p>
        </w:tc>
      </w:tr>
      <w:tr w:rsidR="00A84BD0" w:rsidRPr="002F1AC7" w14:paraId="408F9E30" w14:textId="77777777" w:rsidTr="00A87AC8">
        <w:tc>
          <w:tcPr>
            <w:tcW w:w="1413" w:type="dxa"/>
            <w:shd w:val="clear" w:color="auto" w:fill="auto"/>
          </w:tcPr>
          <w:p w14:paraId="745ECC6D" w14:textId="77777777" w:rsidR="00A84BD0" w:rsidRDefault="00A84BD0" w:rsidP="00903C8A">
            <w:pPr>
              <w:rPr>
                <w:b/>
                <w:sz w:val="8"/>
                <w:szCs w:val="8"/>
              </w:rPr>
            </w:pPr>
          </w:p>
          <w:p w14:paraId="5CF7889A" w14:textId="77777777" w:rsidR="00F616E5" w:rsidRDefault="00F616E5" w:rsidP="00903C8A">
            <w:pPr>
              <w:rPr>
                <w:b/>
                <w:sz w:val="8"/>
                <w:szCs w:val="8"/>
              </w:rPr>
            </w:pPr>
          </w:p>
          <w:p w14:paraId="2732D883" w14:textId="77777777" w:rsidR="00F616E5" w:rsidRDefault="00F616E5" w:rsidP="00903C8A">
            <w:pPr>
              <w:rPr>
                <w:b/>
                <w:sz w:val="8"/>
                <w:szCs w:val="8"/>
              </w:rPr>
            </w:pPr>
          </w:p>
          <w:p w14:paraId="3D9E8D85" w14:textId="77777777" w:rsidR="00F616E5" w:rsidRDefault="00F616E5" w:rsidP="00903C8A">
            <w:pPr>
              <w:rPr>
                <w:b/>
                <w:sz w:val="8"/>
                <w:szCs w:val="8"/>
              </w:rPr>
            </w:pPr>
          </w:p>
          <w:p w14:paraId="75A8D40E" w14:textId="77777777" w:rsidR="00F616E5" w:rsidRDefault="00F616E5" w:rsidP="00903C8A">
            <w:pPr>
              <w:rPr>
                <w:b/>
                <w:sz w:val="8"/>
                <w:szCs w:val="8"/>
              </w:rPr>
            </w:pPr>
          </w:p>
          <w:p w14:paraId="5D87E6A2" w14:textId="77777777" w:rsidR="00F616E5" w:rsidRDefault="00F616E5" w:rsidP="00903C8A">
            <w:pPr>
              <w:rPr>
                <w:b/>
                <w:sz w:val="8"/>
                <w:szCs w:val="8"/>
              </w:rPr>
            </w:pPr>
          </w:p>
          <w:p w14:paraId="5BC28CFE" w14:textId="77777777" w:rsidR="00F616E5" w:rsidRDefault="00F616E5" w:rsidP="00903C8A">
            <w:pPr>
              <w:rPr>
                <w:b/>
                <w:sz w:val="8"/>
                <w:szCs w:val="8"/>
              </w:rPr>
            </w:pPr>
          </w:p>
          <w:p w14:paraId="2FD4D0C4" w14:textId="77777777" w:rsidR="00F616E5" w:rsidRDefault="00F616E5" w:rsidP="00903C8A">
            <w:pPr>
              <w:rPr>
                <w:b/>
                <w:sz w:val="8"/>
                <w:szCs w:val="8"/>
              </w:rPr>
            </w:pPr>
          </w:p>
          <w:p w14:paraId="150D5003" w14:textId="77777777" w:rsidR="00F616E5" w:rsidRDefault="00F616E5" w:rsidP="00903C8A">
            <w:pPr>
              <w:rPr>
                <w:b/>
                <w:sz w:val="8"/>
                <w:szCs w:val="8"/>
              </w:rPr>
            </w:pPr>
          </w:p>
          <w:p w14:paraId="71B76050" w14:textId="77777777" w:rsidR="00F616E5" w:rsidRDefault="00F616E5" w:rsidP="00903C8A">
            <w:pPr>
              <w:rPr>
                <w:b/>
                <w:sz w:val="8"/>
                <w:szCs w:val="8"/>
              </w:rPr>
            </w:pPr>
          </w:p>
          <w:p w14:paraId="7403667A" w14:textId="77777777" w:rsidR="00F616E5" w:rsidRDefault="00F616E5" w:rsidP="00903C8A">
            <w:pPr>
              <w:rPr>
                <w:b/>
                <w:sz w:val="8"/>
                <w:szCs w:val="8"/>
              </w:rPr>
            </w:pPr>
          </w:p>
          <w:p w14:paraId="4E15B9C4" w14:textId="77777777" w:rsidR="00F616E5" w:rsidRDefault="00F616E5" w:rsidP="00903C8A">
            <w:pPr>
              <w:rPr>
                <w:b/>
                <w:sz w:val="8"/>
                <w:szCs w:val="8"/>
              </w:rPr>
            </w:pPr>
          </w:p>
          <w:p w14:paraId="1FFF70D5" w14:textId="77777777" w:rsidR="00F616E5" w:rsidRDefault="00F616E5" w:rsidP="00903C8A">
            <w:pPr>
              <w:rPr>
                <w:b/>
                <w:sz w:val="8"/>
                <w:szCs w:val="8"/>
              </w:rPr>
            </w:pPr>
          </w:p>
          <w:p w14:paraId="5F46D708" w14:textId="77777777" w:rsidR="00F616E5" w:rsidRDefault="00F616E5" w:rsidP="00903C8A">
            <w:pPr>
              <w:rPr>
                <w:b/>
                <w:sz w:val="8"/>
                <w:szCs w:val="8"/>
              </w:rPr>
            </w:pPr>
          </w:p>
          <w:p w14:paraId="0A543154" w14:textId="77777777" w:rsidR="00F616E5" w:rsidRDefault="00F616E5" w:rsidP="00903C8A">
            <w:pPr>
              <w:rPr>
                <w:b/>
                <w:sz w:val="8"/>
                <w:szCs w:val="8"/>
              </w:rPr>
            </w:pPr>
          </w:p>
          <w:p w14:paraId="07EA3B2A" w14:textId="77777777" w:rsidR="00F616E5" w:rsidRDefault="00F616E5" w:rsidP="00903C8A">
            <w:pPr>
              <w:rPr>
                <w:b/>
                <w:sz w:val="8"/>
                <w:szCs w:val="8"/>
              </w:rPr>
            </w:pPr>
          </w:p>
          <w:p w14:paraId="6C4EB610" w14:textId="77777777" w:rsidR="00F616E5" w:rsidRDefault="00F616E5" w:rsidP="00903C8A">
            <w:pPr>
              <w:rPr>
                <w:b/>
                <w:sz w:val="8"/>
                <w:szCs w:val="8"/>
              </w:rPr>
            </w:pPr>
          </w:p>
          <w:p w14:paraId="249071B2" w14:textId="77777777" w:rsidR="00F616E5" w:rsidRDefault="00F616E5" w:rsidP="00903C8A">
            <w:pPr>
              <w:rPr>
                <w:b/>
                <w:sz w:val="8"/>
                <w:szCs w:val="8"/>
              </w:rPr>
            </w:pPr>
          </w:p>
          <w:p w14:paraId="78677065" w14:textId="77777777" w:rsidR="00F616E5" w:rsidRDefault="00F616E5" w:rsidP="00903C8A">
            <w:pPr>
              <w:rPr>
                <w:b/>
                <w:sz w:val="8"/>
                <w:szCs w:val="8"/>
              </w:rPr>
            </w:pPr>
          </w:p>
          <w:p w14:paraId="159FEC4B" w14:textId="77777777" w:rsidR="00F616E5" w:rsidRDefault="00F616E5" w:rsidP="00903C8A">
            <w:pPr>
              <w:rPr>
                <w:b/>
                <w:sz w:val="8"/>
                <w:szCs w:val="8"/>
              </w:rPr>
            </w:pPr>
          </w:p>
          <w:p w14:paraId="20CE20CE" w14:textId="77777777" w:rsidR="00F616E5" w:rsidRDefault="00F616E5" w:rsidP="00903C8A">
            <w:pPr>
              <w:rPr>
                <w:b/>
                <w:sz w:val="8"/>
                <w:szCs w:val="8"/>
              </w:rPr>
            </w:pPr>
          </w:p>
          <w:p w14:paraId="40B6DCBE" w14:textId="236EB0FD" w:rsidR="00F616E5" w:rsidRDefault="00F616E5" w:rsidP="00903C8A">
            <w:pPr>
              <w:rPr>
                <w:b/>
                <w:sz w:val="8"/>
                <w:szCs w:val="8"/>
              </w:rPr>
            </w:pPr>
          </w:p>
          <w:p w14:paraId="6888A4E9" w14:textId="75539E47" w:rsidR="00A04BFE" w:rsidRDefault="00A04BFE" w:rsidP="00903C8A">
            <w:pPr>
              <w:rPr>
                <w:b/>
                <w:sz w:val="8"/>
                <w:szCs w:val="8"/>
              </w:rPr>
            </w:pPr>
          </w:p>
          <w:p w14:paraId="23EBF76A" w14:textId="2AE9BD93" w:rsidR="00A04BFE" w:rsidRDefault="00A04BFE" w:rsidP="00903C8A">
            <w:pPr>
              <w:rPr>
                <w:b/>
                <w:sz w:val="8"/>
                <w:szCs w:val="8"/>
              </w:rPr>
            </w:pPr>
          </w:p>
          <w:p w14:paraId="641A80A6" w14:textId="08760462" w:rsidR="00A04BFE" w:rsidRDefault="00A04BFE" w:rsidP="00903C8A">
            <w:pPr>
              <w:rPr>
                <w:b/>
                <w:sz w:val="8"/>
                <w:szCs w:val="8"/>
              </w:rPr>
            </w:pPr>
          </w:p>
          <w:p w14:paraId="3292D4AE" w14:textId="3C0F6584" w:rsidR="00A04BFE" w:rsidRDefault="00A04BFE" w:rsidP="00903C8A">
            <w:pPr>
              <w:rPr>
                <w:b/>
                <w:sz w:val="8"/>
                <w:szCs w:val="8"/>
              </w:rPr>
            </w:pPr>
          </w:p>
          <w:p w14:paraId="35B64468" w14:textId="003B80E8" w:rsidR="00A04BFE" w:rsidRDefault="00A04BFE" w:rsidP="00903C8A">
            <w:pPr>
              <w:rPr>
                <w:b/>
                <w:sz w:val="8"/>
                <w:szCs w:val="8"/>
              </w:rPr>
            </w:pPr>
          </w:p>
          <w:p w14:paraId="05CCF06B" w14:textId="77777777" w:rsidR="00A04BFE" w:rsidRDefault="00A04BFE" w:rsidP="00903C8A">
            <w:pPr>
              <w:rPr>
                <w:b/>
                <w:sz w:val="8"/>
                <w:szCs w:val="8"/>
              </w:rPr>
            </w:pPr>
          </w:p>
          <w:p w14:paraId="113000E1" w14:textId="77777777" w:rsidR="00F616E5" w:rsidRDefault="00F616E5" w:rsidP="00903C8A">
            <w:pPr>
              <w:rPr>
                <w:b/>
                <w:sz w:val="8"/>
                <w:szCs w:val="8"/>
              </w:rPr>
            </w:pPr>
          </w:p>
          <w:p w14:paraId="50442EF8" w14:textId="77777777" w:rsidR="00F616E5" w:rsidRDefault="00F616E5" w:rsidP="00903C8A">
            <w:pPr>
              <w:rPr>
                <w:b/>
                <w:sz w:val="8"/>
                <w:szCs w:val="8"/>
              </w:rPr>
            </w:pPr>
          </w:p>
          <w:p w14:paraId="1468ED3A" w14:textId="77777777" w:rsidR="00F616E5" w:rsidRDefault="00F616E5" w:rsidP="00903C8A">
            <w:pPr>
              <w:rPr>
                <w:b/>
                <w:sz w:val="8"/>
                <w:szCs w:val="8"/>
              </w:rPr>
            </w:pPr>
          </w:p>
          <w:p w14:paraId="0D1B0CCB" w14:textId="62CAAD58" w:rsidR="00F616E5" w:rsidRPr="002F1AC7" w:rsidRDefault="00F616E5" w:rsidP="00903C8A">
            <w:pPr>
              <w:rPr>
                <w:b/>
                <w:sz w:val="8"/>
                <w:szCs w:val="8"/>
              </w:rPr>
            </w:pPr>
          </w:p>
        </w:tc>
        <w:tc>
          <w:tcPr>
            <w:tcW w:w="283" w:type="dxa"/>
            <w:shd w:val="clear" w:color="auto" w:fill="auto"/>
          </w:tcPr>
          <w:p w14:paraId="61C679F2" w14:textId="77777777" w:rsidR="00A84BD0" w:rsidRPr="002F1AC7" w:rsidRDefault="00A84BD0" w:rsidP="00903C8A">
            <w:pPr>
              <w:rPr>
                <w:sz w:val="8"/>
                <w:szCs w:val="8"/>
              </w:rPr>
            </w:pPr>
          </w:p>
        </w:tc>
        <w:tc>
          <w:tcPr>
            <w:tcW w:w="2168" w:type="dxa"/>
            <w:shd w:val="clear" w:color="auto" w:fill="auto"/>
          </w:tcPr>
          <w:p w14:paraId="16412D95" w14:textId="77777777" w:rsidR="00A84BD0" w:rsidRPr="002F1AC7" w:rsidRDefault="00A84BD0" w:rsidP="00903C8A">
            <w:pPr>
              <w:rPr>
                <w:sz w:val="8"/>
                <w:szCs w:val="8"/>
              </w:rPr>
            </w:pPr>
          </w:p>
        </w:tc>
        <w:tc>
          <w:tcPr>
            <w:tcW w:w="242" w:type="dxa"/>
            <w:shd w:val="clear" w:color="auto" w:fill="auto"/>
          </w:tcPr>
          <w:p w14:paraId="5D7E597C" w14:textId="77777777" w:rsidR="00A84BD0" w:rsidRPr="002F1AC7" w:rsidRDefault="00A84BD0" w:rsidP="00903C8A">
            <w:pPr>
              <w:rPr>
                <w:sz w:val="8"/>
                <w:szCs w:val="8"/>
              </w:rPr>
            </w:pPr>
          </w:p>
        </w:tc>
        <w:tc>
          <w:tcPr>
            <w:tcW w:w="2334" w:type="dxa"/>
            <w:shd w:val="clear" w:color="auto" w:fill="auto"/>
          </w:tcPr>
          <w:p w14:paraId="533BD844" w14:textId="77777777" w:rsidR="00A84BD0" w:rsidRPr="002F1AC7" w:rsidRDefault="00A84BD0" w:rsidP="00F36F50">
            <w:pPr>
              <w:rPr>
                <w:sz w:val="8"/>
                <w:szCs w:val="8"/>
              </w:rPr>
            </w:pPr>
          </w:p>
        </w:tc>
        <w:tc>
          <w:tcPr>
            <w:tcW w:w="236" w:type="dxa"/>
            <w:shd w:val="clear" w:color="auto" w:fill="auto"/>
          </w:tcPr>
          <w:p w14:paraId="39E489F6" w14:textId="77777777" w:rsidR="00A84BD0" w:rsidRPr="002F1AC7" w:rsidRDefault="00A84BD0" w:rsidP="00903C8A">
            <w:pPr>
              <w:rPr>
                <w:sz w:val="8"/>
                <w:szCs w:val="8"/>
              </w:rPr>
            </w:pPr>
          </w:p>
        </w:tc>
        <w:tc>
          <w:tcPr>
            <w:tcW w:w="2340" w:type="dxa"/>
            <w:shd w:val="clear" w:color="auto" w:fill="auto"/>
          </w:tcPr>
          <w:p w14:paraId="0F8D735E" w14:textId="77777777" w:rsidR="00A84BD0" w:rsidRPr="002F1AC7" w:rsidRDefault="00A84BD0" w:rsidP="00903C8A">
            <w:pPr>
              <w:rPr>
                <w:sz w:val="8"/>
                <w:szCs w:val="8"/>
              </w:rPr>
            </w:pPr>
          </w:p>
        </w:tc>
      </w:tr>
      <w:tr w:rsidR="002F1AC7" w:rsidRPr="00286ABD" w14:paraId="340C39B8" w14:textId="77777777" w:rsidTr="00A87AC8">
        <w:tc>
          <w:tcPr>
            <w:tcW w:w="9016" w:type="dxa"/>
            <w:gridSpan w:val="7"/>
            <w:shd w:val="clear" w:color="auto" w:fill="8EAADB" w:themeFill="accent1" w:themeFillTint="99"/>
          </w:tcPr>
          <w:p w14:paraId="21A3E7C0" w14:textId="77777777" w:rsidR="00AC36B8" w:rsidRDefault="00AC36B8" w:rsidP="00903C8A">
            <w:pPr>
              <w:rPr>
                <w:color w:val="2F5496" w:themeColor="accent1" w:themeShade="BF"/>
              </w:rPr>
            </w:pPr>
          </w:p>
          <w:p w14:paraId="7377349A" w14:textId="77777777" w:rsidR="00AC36B8" w:rsidRDefault="002F1AC7" w:rsidP="00903C8A">
            <w:pPr>
              <w:rPr>
                <w:color w:val="2F5496" w:themeColor="accent1" w:themeShade="BF"/>
              </w:rPr>
            </w:pPr>
            <w:proofErr w:type="spellStart"/>
            <w:r w:rsidRPr="00286ABD">
              <w:rPr>
                <w:color w:val="2F5496" w:themeColor="accent1" w:themeShade="BF"/>
              </w:rPr>
              <w:t>Målbilde</w:t>
            </w:r>
            <w:proofErr w:type="spellEnd"/>
            <w:r w:rsidRPr="00286ABD">
              <w:rPr>
                <w:color w:val="2F5496" w:themeColor="accent1" w:themeShade="BF"/>
              </w:rPr>
              <w:t xml:space="preserve"> 3</w:t>
            </w:r>
            <w:r w:rsidR="00286ABD" w:rsidRPr="00286ABD">
              <w:rPr>
                <w:color w:val="2F5496" w:themeColor="accent1" w:themeShade="BF"/>
              </w:rPr>
              <w:t xml:space="preserve">             GODE OG TRYGGE OVERGANGER</w:t>
            </w:r>
          </w:p>
          <w:p w14:paraId="68D7A61B" w14:textId="2CCA99B3" w:rsidR="002F1AC7" w:rsidRPr="00286ABD" w:rsidRDefault="002F1AC7" w:rsidP="00903C8A">
            <w:pPr>
              <w:rPr>
                <w:color w:val="2F5496" w:themeColor="accent1" w:themeShade="BF"/>
              </w:rPr>
            </w:pPr>
          </w:p>
        </w:tc>
      </w:tr>
      <w:tr w:rsidR="00A84BD0" w:rsidRPr="00AC36B8" w14:paraId="0C02CC08" w14:textId="77777777" w:rsidTr="00A87AC8">
        <w:tc>
          <w:tcPr>
            <w:tcW w:w="1413" w:type="dxa"/>
          </w:tcPr>
          <w:p w14:paraId="79A367C7" w14:textId="77777777" w:rsidR="00A84BD0" w:rsidRPr="00AC36B8" w:rsidRDefault="00A84BD0" w:rsidP="00903C8A">
            <w:pPr>
              <w:rPr>
                <w:b/>
                <w:sz w:val="8"/>
                <w:szCs w:val="8"/>
              </w:rPr>
            </w:pPr>
          </w:p>
        </w:tc>
        <w:tc>
          <w:tcPr>
            <w:tcW w:w="283" w:type="dxa"/>
          </w:tcPr>
          <w:p w14:paraId="0CD1248C" w14:textId="77777777" w:rsidR="00A84BD0" w:rsidRPr="00AC36B8" w:rsidRDefault="00A84BD0" w:rsidP="00903C8A">
            <w:pPr>
              <w:rPr>
                <w:sz w:val="8"/>
                <w:szCs w:val="8"/>
              </w:rPr>
            </w:pPr>
          </w:p>
        </w:tc>
        <w:tc>
          <w:tcPr>
            <w:tcW w:w="2168" w:type="dxa"/>
            <w:shd w:val="clear" w:color="auto" w:fill="auto"/>
          </w:tcPr>
          <w:p w14:paraId="4E73CE06" w14:textId="70A35495" w:rsidR="00A84BD0" w:rsidRPr="00AC36B8" w:rsidRDefault="00AC36B8" w:rsidP="00903C8A">
            <w:pPr>
              <w:rPr>
                <w:sz w:val="8"/>
                <w:szCs w:val="8"/>
              </w:rPr>
            </w:pPr>
            <w:r>
              <w:rPr>
                <w:noProof/>
                <w:lang w:eastAsia="nb-NO"/>
              </w:rPr>
              <w:drawing>
                <wp:inline distT="0" distB="0" distL="0" distR="0" wp14:anchorId="44F0DA21" wp14:editId="66ED0385">
                  <wp:extent cx="1239520" cy="63627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39520" cy="636270"/>
                          </a:xfrm>
                          <a:prstGeom prst="rect">
                            <a:avLst/>
                          </a:prstGeom>
                        </pic:spPr>
                      </pic:pic>
                    </a:graphicData>
                  </a:graphic>
                </wp:inline>
              </w:drawing>
            </w:r>
          </w:p>
        </w:tc>
        <w:tc>
          <w:tcPr>
            <w:tcW w:w="242" w:type="dxa"/>
          </w:tcPr>
          <w:p w14:paraId="4BB39ABD" w14:textId="77777777" w:rsidR="00A84BD0" w:rsidRPr="00AC36B8" w:rsidRDefault="00A84BD0" w:rsidP="00903C8A">
            <w:pPr>
              <w:rPr>
                <w:sz w:val="8"/>
                <w:szCs w:val="8"/>
              </w:rPr>
            </w:pPr>
          </w:p>
        </w:tc>
        <w:tc>
          <w:tcPr>
            <w:tcW w:w="2334" w:type="dxa"/>
            <w:shd w:val="clear" w:color="auto" w:fill="auto"/>
          </w:tcPr>
          <w:p w14:paraId="44442757" w14:textId="1A01EE79" w:rsidR="00A84BD0" w:rsidRPr="00AC36B8" w:rsidRDefault="00AC36B8" w:rsidP="00F36F50">
            <w:pPr>
              <w:rPr>
                <w:sz w:val="8"/>
                <w:szCs w:val="8"/>
              </w:rPr>
            </w:pPr>
            <w:r>
              <w:rPr>
                <w:noProof/>
                <w:lang w:eastAsia="nb-NO"/>
              </w:rPr>
              <w:drawing>
                <wp:inline distT="0" distB="0" distL="0" distR="0" wp14:anchorId="57264EE1" wp14:editId="73ACED0B">
                  <wp:extent cx="1344930" cy="618490"/>
                  <wp:effectExtent l="0" t="0" r="762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44930" cy="618490"/>
                          </a:xfrm>
                          <a:prstGeom prst="rect">
                            <a:avLst/>
                          </a:prstGeom>
                        </pic:spPr>
                      </pic:pic>
                    </a:graphicData>
                  </a:graphic>
                </wp:inline>
              </w:drawing>
            </w:r>
          </w:p>
        </w:tc>
        <w:tc>
          <w:tcPr>
            <w:tcW w:w="236" w:type="dxa"/>
          </w:tcPr>
          <w:p w14:paraId="05A616EA" w14:textId="77777777" w:rsidR="00A84BD0" w:rsidRPr="00AC36B8" w:rsidRDefault="00A84BD0" w:rsidP="00903C8A">
            <w:pPr>
              <w:rPr>
                <w:sz w:val="8"/>
                <w:szCs w:val="8"/>
              </w:rPr>
            </w:pPr>
          </w:p>
        </w:tc>
        <w:tc>
          <w:tcPr>
            <w:tcW w:w="2340" w:type="dxa"/>
            <w:shd w:val="clear" w:color="auto" w:fill="auto"/>
          </w:tcPr>
          <w:p w14:paraId="4FC9CE79" w14:textId="13709EFE" w:rsidR="00A84BD0" w:rsidRPr="00AC36B8" w:rsidRDefault="00AC36B8" w:rsidP="00903C8A">
            <w:pPr>
              <w:rPr>
                <w:sz w:val="8"/>
                <w:szCs w:val="8"/>
              </w:rPr>
            </w:pPr>
            <w:r>
              <w:rPr>
                <w:noProof/>
                <w:lang w:eastAsia="nb-NO"/>
              </w:rPr>
              <w:drawing>
                <wp:inline distT="0" distB="0" distL="0" distR="0" wp14:anchorId="629021CE" wp14:editId="4E6DCA21">
                  <wp:extent cx="1348740" cy="771525"/>
                  <wp:effectExtent l="0" t="0" r="3810"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48740" cy="771525"/>
                          </a:xfrm>
                          <a:prstGeom prst="rect">
                            <a:avLst/>
                          </a:prstGeom>
                        </pic:spPr>
                      </pic:pic>
                    </a:graphicData>
                  </a:graphic>
                </wp:inline>
              </w:drawing>
            </w:r>
          </w:p>
        </w:tc>
      </w:tr>
      <w:tr w:rsidR="0060571E" w:rsidRPr="00D83FBF" w14:paraId="358B8F22" w14:textId="77777777" w:rsidTr="00A87AC8">
        <w:tc>
          <w:tcPr>
            <w:tcW w:w="1413" w:type="dxa"/>
          </w:tcPr>
          <w:p w14:paraId="2E006039" w14:textId="10D0C1EA" w:rsidR="0060571E" w:rsidRDefault="0060571E" w:rsidP="0060571E">
            <w:pPr>
              <w:rPr>
                <w:b/>
              </w:rPr>
            </w:pPr>
            <w:r>
              <w:rPr>
                <w:b/>
              </w:rPr>
              <w:t>Situasjon</w:t>
            </w:r>
          </w:p>
        </w:tc>
        <w:tc>
          <w:tcPr>
            <w:tcW w:w="283" w:type="dxa"/>
          </w:tcPr>
          <w:p w14:paraId="5F782FCA" w14:textId="77777777" w:rsidR="0060571E" w:rsidRPr="00BF37D2" w:rsidRDefault="0060571E" w:rsidP="0060571E">
            <w:pPr>
              <w:rPr>
                <w:sz w:val="8"/>
                <w:szCs w:val="8"/>
              </w:rPr>
            </w:pPr>
          </w:p>
        </w:tc>
        <w:tc>
          <w:tcPr>
            <w:tcW w:w="2168" w:type="dxa"/>
            <w:shd w:val="clear" w:color="auto" w:fill="8EAADB" w:themeFill="accent1" w:themeFillTint="99"/>
          </w:tcPr>
          <w:p w14:paraId="20CE445B" w14:textId="4A21C53C" w:rsidR="0060571E" w:rsidRDefault="0060571E" w:rsidP="0060571E">
            <w:r>
              <w:t>Oppstart barnehage</w:t>
            </w:r>
          </w:p>
        </w:tc>
        <w:tc>
          <w:tcPr>
            <w:tcW w:w="242" w:type="dxa"/>
          </w:tcPr>
          <w:p w14:paraId="24212716" w14:textId="77777777" w:rsidR="0060571E" w:rsidRDefault="0060571E" w:rsidP="0060571E"/>
        </w:tc>
        <w:tc>
          <w:tcPr>
            <w:tcW w:w="2334" w:type="dxa"/>
            <w:shd w:val="clear" w:color="auto" w:fill="8EAADB" w:themeFill="accent1" w:themeFillTint="99"/>
          </w:tcPr>
          <w:p w14:paraId="3BAAACA9" w14:textId="77777777" w:rsidR="0060571E" w:rsidRDefault="00F616E5" w:rsidP="0060571E">
            <w:r>
              <w:t>S</w:t>
            </w:r>
            <w:r w:rsidR="0060571E">
              <w:t>kolestart</w:t>
            </w:r>
          </w:p>
          <w:p w14:paraId="26E52A2C" w14:textId="7B670EAB" w:rsidR="00F616E5" w:rsidRPr="00D83FBF" w:rsidRDefault="00F616E5" w:rsidP="0060571E"/>
        </w:tc>
        <w:tc>
          <w:tcPr>
            <w:tcW w:w="236" w:type="dxa"/>
          </w:tcPr>
          <w:p w14:paraId="408F8FC8" w14:textId="77777777" w:rsidR="0060571E" w:rsidRPr="00D83FBF" w:rsidRDefault="0060571E" w:rsidP="0060571E"/>
        </w:tc>
        <w:tc>
          <w:tcPr>
            <w:tcW w:w="2340" w:type="dxa"/>
            <w:shd w:val="clear" w:color="auto" w:fill="8EAADB" w:themeFill="accent1" w:themeFillTint="99"/>
          </w:tcPr>
          <w:p w14:paraId="5E8BD587" w14:textId="4BEAB159" w:rsidR="0060571E" w:rsidRPr="00D83FBF" w:rsidRDefault="00F91213" w:rsidP="0060571E">
            <w:r>
              <w:t>Kommunale tjenester generelt</w:t>
            </w:r>
          </w:p>
        </w:tc>
      </w:tr>
      <w:tr w:rsidR="0060571E" w:rsidRPr="00D83FBF" w14:paraId="75815A62" w14:textId="77777777" w:rsidTr="00A87AC8">
        <w:tc>
          <w:tcPr>
            <w:tcW w:w="1413" w:type="dxa"/>
          </w:tcPr>
          <w:p w14:paraId="5A84559A" w14:textId="212D6167" w:rsidR="0060571E" w:rsidRDefault="0060571E" w:rsidP="0060571E">
            <w:pPr>
              <w:rPr>
                <w:b/>
              </w:rPr>
            </w:pPr>
            <w:r>
              <w:rPr>
                <w:b/>
              </w:rPr>
              <w:t>Behov</w:t>
            </w:r>
          </w:p>
        </w:tc>
        <w:tc>
          <w:tcPr>
            <w:tcW w:w="283" w:type="dxa"/>
          </w:tcPr>
          <w:p w14:paraId="21D4CEF0" w14:textId="77777777" w:rsidR="0060571E" w:rsidRPr="00BF37D2" w:rsidRDefault="0060571E" w:rsidP="0060571E">
            <w:pPr>
              <w:rPr>
                <w:sz w:val="8"/>
                <w:szCs w:val="8"/>
              </w:rPr>
            </w:pPr>
          </w:p>
        </w:tc>
        <w:tc>
          <w:tcPr>
            <w:tcW w:w="2168" w:type="dxa"/>
            <w:shd w:val="clear" w:color="auto" w:fill="D9E2F3" w:themeFill="accent1" w:themeFillTint="33"/>
          </w:tcPr>
          <w:p w14:paraId="391DFB76" w14:textId="77777777" w:rsidR="0060571E" w:rsidRDefault="005C7CFE" w:rsidP="0060571E">
            <w:r>
              <w:t>Familier trenger forutsigbarhet og trygghet på at barnet deres blir ivaretatt.</w:t>
            </w:r>
          </w:p>
          <w:p w14:paraId="7C13866E" w14:textId="2021FF5B" w:rsidR="005C7CFE" w:rsidRDefault="005C7CFE" w:rsidP="0060571E">
            <w:r>
              <w:t xml:space="preserve">De trenger også god planlegging i forhold til </w:t>
            </w:r>
            <w:r w:rsidR="00F616E5">
              <w:t>oppfølging av barnets behov og egen jobb.</w:t>
            </w:r>
          </w:p>
        </w:tc>
        <w:tc>
          <w:tcPr>
            <w:tcW w:w="242" w:type="dxa"/>
          </w:tcPr>
          <w:p w14:paraId="14192179" w14:textId="77777777" w:rsidR="0060571E" w:rsidRDefault="0060571E" w:rsidP="0060571E"/>
        </w:tc>
        <w:tc>
          <w:tcPr>
            <w:tcW w:w="2334" w:type="dxa"/>
            <w:shd w:val="clear" w:color="auto" w:fill="D9E2F3" w:themeFill="accent1" w:themeFillTint="33"/>
          </w:tcPr>
          <w:p w14:paraId="2325EE02" w14:textId="786E5225" w:rsidR="0060571E" w:rsidRPr="00D83FBF" w:rsidRDefault="00F616E5" w:rsidP="0060571E">
            <w:r>
              <w:t>Familien trenger trygghet for at barnet blir ivaretatt og at foresatte blir informert om situasjoner som oppstår, både de positive og de mer utfordrende</w:t>
            </w:r>
          </w:p>
        </w:tc>
        <w:tc>
          <w:tcPr>
            <w:tcW w:w="236" w:type="dxa"/>
          </w:tcPr>
          <w:p w14:paraId="01288E69" w14:textId="77777777" w:rsidR="0060571E" w:rsidRPr="00D83FBF" w:rsidRDefault="0060571E" w:rsidP="0060571E"/>
        </w:tc>
        <w:tc>
          <w:tcPr>
            <w:tcW w:w="2340" w:type="dxa"/>
            <w:shd w:val="clear" w:color="auto" w:fill="D9E2F3" w:themeFill="accent1" w:themeFillTint="33"/>
          </w:tcPr>
          <w:p w14:paraId="371A1706" w14:textId="1C7C205E" w:rsidR="00F91213" w:rsidRDefault="00F616E5" w:rsidP="0060571E">
            <w:r>
              <w:t>Familien har beh</w:t>
            </w:r>
            <w:r w:rsidR="00F91213">
              <w:t>ov for informasjon om kommunens tjenester</w:t>
            </w:r>
            <w:r w:rsidR="00840037">
              <w:t xml:space="preserve"> på et tidlig tidspunkt, og </w:t>
            </w:r>
            <w:r w:rsidR="00714854">
              <w:t xml:space="preserve">at kommunen </w:t>
            </w:r>
            <w:r w:rsidR="00840037">
              <w:t>initiere</w:t>
            </w:r>
            <w:r w:rsidR="00714854">
              <w:t>r</w:t>
            </w:r>
            <w:r w:rsidR="00840037">
              <w:t xml:space="preserve"> denne hjelpen dersom familien samtykker til det.</w:t>
            </w:r>
          </w:p>
          <w:p w14:paraId="0BEBF0CB" w14:textId="7E4E4F96" w:rsidR="0060571E" w:rsidRDefault="0060571E" w:rsidP="0060571E"/>
        </w:tc>
      </w:tr>
      <w:tr w:rsidR="0060571E" w:rsidRPr="00D83FBF" w14:paraId="5C29FE17" w14:textId="77777777" w:rsidTr="00A87AC8">
        <w:tc>
          <w:tcPr>
            <w:tcW w:w="1413" w:type="dxa"/>
          </w:tcPr>
          <w:p w14:paraId="5EBBA85D" w14:textId="6882B2DB" w:rsidR="0060571E" w:rsidRPr="00F36F50" w:rsidRDefault="0060571E" w:rsidP="0060571E">
            <w:pPr>
              <w:rPr>
                <w:b/>
              </w:rPr>
            </w:pPr>
            <w:r>
              <w:rPr>
                <w:b/>
              </w:rPr>
              <w:t>Kommunens oppgave</w:t>
            </w:r>
          </w:p>
        </w:tc>
        <w:tc>
          <w:tcPr>
            <w:tcW w:w="283" w:type="dxa"/>
          </w:tcPr>
          <w:p w14:paraId="6036D046" w14:textId="77777777" w:rsidR="0060571E" w:rsidRPr="00BF37D2" w:rsidRDefault="0060571E" w:rsidP="0060571E">
            <w:pPr>
              <w:rPr>
                <w:sz w:val="8"/>
                <w:szCs w:val="8"/>
              </w:rPr>
            </w:pPr>
          </w:p>
        </w:tc>
        <w:tc>
          <w:tcPr>
            <w:tcW w:w="2168" w:type="dxa"/>
            <w:shd w:val="clear" w:color="auto" w:fill="B4C6E7" w:themeFill="accent1" w:themeFillTint="66"/>
          </w:tcPr>
          <w:p w14:paraId="31E0FB20" w14:textId="1BD59089" w:rsidR="0060571E" w:rsidRDefault="0060571E" w:rsidP="0060571E">
            <w:r>
              <w:t>Forberede oppstart barnehage</w:t>
            </w:r>
          </w:p>
        </w:tc>
        <w:tc>
          <w:tcPr>
            <w:tcW w:w="242" w:type="dxa"/>
          </w:tcPr>
          <w:p w14:paraId="1F0ED178" w14:textId="77777777" w:rsidR="0060571E" w:rsidRDefault="0060571E" w:rsidP="0060571E"/>
        </w:tc>
        <w:tc>
          <w:tcPr>
            <w:tcW w:w="2334" w:type="dxa"/>
            <w:shd w:val="clear" w:color="auto" w:fill="B4C6E7" w:themeFill="accent1" w:themeFillTint="66"/>
          </w:tcPr>
          <w:p w14:paraId="1686B014" w14:textId="6D6BFD9D" w:rsidR="0060571E" w:rsidRPr="00D83FBF" w:rsidRDefault="0060571E" w:rsidP="0060571E">
            <w:r>
              <w:t>Forberede overgang barnehage – skole og SFO</w:t>
            </w:r>
          </w:p>
        </w:tc>
        <w:tc>
          <w:tcPr>
            <w:tcW w:w="236" w:type="dxa"/>
          </w:tcPr>
          <w:p w14:paraId="481DADAE" w14:textId="77777777" w:rsidR="0060571E" w:rsidRPr="00D83FBF" w:rsidRDefault="0060571E" w:rsidP="0060571E"/>
        </w:tc>
        <w:tc>
          <w:tcPr>
            <w:tcW w:w="2340" w:type="dxa"/>
            <w:shd w:val="clear" w:color="auto" w:fill="B4C6E7" w:themeFill="accent1" w:themeFillTint="66"/>
          </w:tcPr>
          <w:p w14:paraId="359CD1D1" w14:textId="53461F6F" w:rsidR="0060571E" w:rsidRPr="00D83FBF" w:rsidRDefault="0060571E" w:rsidP="0060571E">
            <w:r>
              <w:t>Forberede</w:t>
            </w:r>
            <w:r w:rsidR="00F91213">
              <w:t xml:space="preserve"> hjelpen som familien trenger</w:t>
            </w:r>
          </w:p>
        </w:tc>
      </w:tr>
      <w:tr w:rsidR="0060571E" w:rsidRPr="00D83FBF" w14:paraId="5B2163A7" w14:textId="77777777" w:rsidTr="00A87AC8">
        <w:tc>
          <w:tcPr>
            <w:tcW w:w="1413" w:type="dxa"/>
            <w:shd w:val="clear" w:color="auto" w:fill="auto"/>
          </w:tcPr>
          <w:p w14:paraId="6D8358AB" w14:textId="137A3587" w:rsidR="0060571E" w:rsidRDefault="0060571E" w:rsidP="0060571E">
            <w:pPr>
              <w:rPr>
                <w:b/>
              </w:rPr>
            </w:pPr>
          </w:p>
        </w:tc>
        <w:tc>
          <w:tcPr>
            <w:tcW w:w="283" w:type="dxa"/>
            <w:shd w:val="clear" w:color="auto" w:fill="auto"/>
          </w:tcPr>
          <w:p w14:paraId="62ED7D59" w14:textId="77777777" w:rsidR="0060571E" w:rsidRPr="00BF37D2" w:rsidRDefault="0060571E" w:rsidP="0060571E">
            <w:pPr>
              <w:rPr>
                <w:sz w:val="8"/>
                <w:szCs w:val="8"/>
              </w:rPr>
            </w:pPr>
          </w:p>
        </w:tc>
        <w:tc>
          <w:tcPr>
            <w:tcW w:w="2168" w:type="dxa"/>
            <w:shd w:val="clear" w:color="auto" w:fill="D9E2F3" w:themeFill="accent1" w:themeFillTint="33"/>
          </w:tcPr>
          <w:p w14:paraId="385DF2BB" w14:textId="77777777" w:rsidR="0060571E" w:rsidRDefault="00C8231D" w:rsidP="0060571E">
            <w:r w:rsidRPr="00C8231D">
              <w:rPr>
                <w:b/>
              </w:rPr>
              <w:t>Helsestasjon</w:t>
            </w:r>
            <w:r>
              <w:t xml:space="preserve"> innhenter samtykke til å samarbeide med personell i barnehagen ved søknad om barnehageplass.</w:t>
            </w:r>
          </w:p>
          <w:p w14:paraId="10C00ED6" w14:textId="77777777" w:rsidR="00C8231D" w:rsidRDefault="00C8231D" w:rsidP="0060571E">
            <w:r w:rsidRPr="00C8231D">
              <w:rPr>
                <w:b/>
              </w:rPr>
              <w:t>Barnehage, foresatte</w:t>
            </w:r>
            <w:r>
              <w:t xml:space="preserve"> og </w:t>
            </w:r>
            <w:r w:rsidRPr="00C8231D">
              <w:rPr>
                <w:b/>
              </w:rPr>
              <w:t>aktuelle fagpersoner</w:t>
            </w:r>
            <w:r>
              <w:t xml:space="preserve"> avklarer:</w:t>
            </w:r>
          </w:p>
          <w:p w14:paraId="75467E05" w14:textId="77777777" w:rsidR="00C8231D" w:rsidRDefault="00C8231D" w:rsidP="0060571E">
            <w:r>
              <w:t>-nødvendige fysiske tilpasninger.</w:t>
            </w:r>
            <w:r>
              <w:br/>
              <w:t>-Kompetanse i personalet</w:t>
            </w:r>
          </w:p>
          <w:p w14:paraId="15C71E08" w14:textId="77777777" w:rsidR="00C8231D" w:rsidRDefault="00C8231D" w:rsidP="0060571E">
            <w:r>
              <w:t xml:space="preserve">-Hvordan introdusere barnet til barnegruppen og </w:t>
            </w:r>
            <w:r>
              <w:lastRenderedPageBreak/>
              <w:t>foreldregruppen?</w:t>
            </w:r>
            <w:r>
              <w:br/>
              <w:t>-Eventuell henvisning til PPT.</w:t>
            </w:r>
          </w:p>
          <w:p w14:paraId="6094DB42" w14:textId="77777777" w:rsidR="00C8231D" w:rsidRDefault="00C8231D" w:rsidP="0060571E">
            <w:r>
              <w:t>-Behov for å kontakte kommunen for å søke om tjenester/ stønader.</w:t>
            </w:r>
          </w:p>
          <w:p w14:paraId="72145F35" w14:textId="77777777" w:rsidR="00C8231D" w:rsidRDefault="00C8231D" w:rsidP="0060571E"/>
          <w:p w14:paraId="4227FB63" w14:textId="77777777" w:rsidR="00C8231D" w:rsidRPr="00C8231D" w:rsidRDefault="00C8231D" w:rsidP="0060571E">
            <w:pPr>
              <w:rPr>
                <w:b/>
              </w:rPr>
            </w:pPr>
            <w:r w:rsidRPr="00C8231D">
              <w:rPr>
                <w:b/>
              </w:rPr>
              <w:t>Aktuelle spørsmål:</w:t>
            </w:r>
          </w:p>
          <w:p w14:paraId="60B60CC7" w14:textId="77777777" w:rsidR="00C8231D" w:rsidRDefault="00C8231D" w:rsidP="0060571E">
            <w:pPr>
              <w:rPr>
                <w:i/>
              </w:rPr>
            </w:pPr>
            <w:r w:rsidRPr="00C8231D">
              <w:rPr>
                <w:i/>
              </w:rPr>
              <w:t>Hvilke tjenester har en rolle?</w:t>
            </w:r>
            <w:r w:rsidRPr="00C8231D">
              <w:rPr>
                <w:i/>
              </w:rPr>
              <w:br/>
              <w:t>Hvem koordinerer samarbeidet?</w:t>
            </w:r>
          </w:p>
          <w:p w14:paraId="1E3294FC" w14:textId="77777777" w:rsidR="00C8231D" w:rsidRDefault="00C8231D" w:rsidP="0060571E">
            <w:pPr>
              <w:rPr>
                <w:i/>
              </w:rPr>
            </w:pPr>
          </w:p>
          <w:p w14:paraId="29430D14" w14:textId="77777777" w:rsidR="00C8231D" w:rsidRDefault="00C8231D" w:rsidP="0060571E">
            <w:r w:rsidRPr="00CD53C3">
              <w:rPr>
                <w:b/>
              </w:rPr>
              <w:t>Verktøy:</w:t>
            </w:r>
            <w:r>
              <w:br/>
              <w:t>Samtykkeskjema</w:t>
            </w:r>
            <w:r>
              <w:br/>
            </w:r>
            <w:proofErr w:type="spellStart"/>
            <w:r>
              <w:t>Referatmal</w:t>
            </w:r>
            <w:proofErr w:type="spellEnd"/>
            <w:r>
              <w:t xml:space="preserve"> BTI</w:t>
            </w:r>
          </w:p>
          <w:p w14:paraId="0CA0BDF0" w14:textId="77777777" w:rsidR="00C8231D" w:rsidRDefault="00C8231D" w:rsidP="0060571E">
            <w:r>
              <w:t>P360</w:t>
            </w:r>
          </w:p>
          <w:p w14:paraId="1025F7F9" w14:textId="77777777" w:rsidR="00C8231D" w:rsidRDefault="00C8231D" w:rsidP="0060571E">
            <w:r>
              <w:t xml:space="preserve">Koordinator </w:t>
            </w:r>
          </w:p>
          <w:p w14:paraId="4BEEA875" w14:textId="3727A139" w:rsidR="00C8231D" w:rsidRPr="00C8231D" w:rsidRDefault="00C8231D" w:rsidP="0060571E">
            <w:r>
              <w:t>Individuell Plan</w:t>
            </w:r>
          </w:p>
        </w:tc>
        <w:tc>
          <w:tcPr>
            <w:tcW w:w="242" w:type="dxa"/>
            <w:shd w:val="clear" w:color="auto" w:fill="auto"/>
          </w:tcPr>
          <w:p w14:paraId="1DC16447" w14:textId="77777777" w:rsidR="0060571E" w:rsidRDefault="0060571E" w:rsidP="0060571E"/>
        </w:tc>
        <w:tc>
          <w:tcPr>
            <w:tcW w:w="2334" w:type="dxa"/>
            <w:shd w:val="clear" w:color="auto" w:fill="D9E2F3" w:themeFill="accent1" w:themeFillTint="33"/>
          </w:tcPr>
          <w:p w14:paraId="72ACB5D5" w14:textId="77777777" w:rsidR="0060571E" w:rsidRDefault="00C8231D" w:rsidP="0060571E">
            <w:r>
              <w:t>Kommunens oppgave er å inkludere flest mulig barn faglig og sosialt i fellesskapet gjennom det ordinære pedagogiske tilbudet.</w:t>
            </w:r>
          </w:p>
          <w:p w14:paraId="762D8000" w14:textId="7F565868" w:rsidR="00C8231D" w:rsidRDefault="00C8231D" w:rsidP="0060571E">
            <w:r>
              <w:t>Skolen, samm</w:t>
            </w:r>
            <w:r w:rsidR="00C33914">
              <w:t>en med foresatte, barnehagen</w:t>
            </w:r>
            <w:r w:rsidR="007C490A">
              <w:t xml:space="preserve">, </w:t>
            </w:r>
            <w:r>
              <w:t xml:space="preserve">PPT </w:t>
            </w:r>
            <w:r w:rsidR="007C490A">
              <w:t xml:space="preserve">og andre aktører </w:t>
            </w:r>
            <w:r>
              <w:t>forbereder:</w:t>
            </w:r>
            <w:r>
              <w:br/>
              <w:t>-nødvendige tilpasninger i skolen.</w:t>
            </w:r>
          </w:p>
          <w:p w14:paraId="26776E86" w14:textId="77777777" w:rsidR="00C8231D" w:rsidRDefault="00C8231D" w:rsidP="0060571E">
            <w:r>
              <w:t>-Kompetanse i personalgruppen.</w:t>
            </w:r>
          </w:p>
          <w:p w14:paraId="48D5A14F" w14:textId="77777777" w:rsidR="00C8231D" w:rsidRDefault="00C8231D" w:rsidP="0060571E">
            <w:r>
              <w:t>-Hvordan barnet best inkluderes sosialt og faglig i fellesskapet.</w:t>
            </w:r>
          </w:p>
          <w:p w14:paraId="23BAD9D7" w14:textId="77777777" w:rsidR="00C8231D" w:rsidRDefault="00C8231D" w:rsidP="0060571E"/>
          <w:p w14:paraId="776BAAB9" w14:textId="77777777" w:rsidR="00C8231D" w:rsidRDefault="00C8231D" w:rsidP="0060571E">
            <w:r>
              <w:t>Dersom Forsterket avdeling vurderes skal kommunen våre oppmerksom på å ikke gi falske forhåpninger og overbringe eventuelle avslag med r</w:t>
            </w:r>
            <w:r w:rsidR="00CD53C3">
              <w:t>espekt.</w:t>
            </w:r>
            <w:r w:rsidR="00CD53C3">
              <w:br/>
              <w:t>kommunen tar hensyn til «Lov om likeverdige tjenester» og tilgjengelige ressurser.</w:t>
            </w:r>
          </w:p>
          <w:p w14:paraId="1803F884" w14:textId="77777777" w:rsidR="00CD53C3" w:rsidRDefault="00CD53C3" w:rsidP="0060571E"/>
          <w:p w14:paraId="3ED6AFFE" w14:textId="77777777" w:rsidR="00CD53C3" w:rsidRDefault="00CD53C3" w:rsidP="0060571E">
            <w:pPr>
              <w:rPr>
                <w:i/>
              </w:rPr>
            </w:pPr>
            <w:r w:rsidRPr="00CD53C3">
              <w:rPr>
                <w:b/>
              </w:rPr>
              <w:t>Aktuelle spørsmål:</w:t>
            </w:r>
            <w:r>
              <w:br/>
            </w:r>
            <w:r w:rsidRPr="00CD53C3">
              <w:rPr>
                <w:i/>
              </w:rPr>
              <w:t>Må samtykke fornyes?</w:t>
            </w:r>
          </w:p>
          <w:p w14:paraId="72AF8BF6" w14:textId="77777777" w:rsidR="00CD53C3" w:rsidRDefault="00CD53C3" w:rsidP="0060571E">
            <w:pPr>
              <w:rPr>
                <w:i/>
              </w:rPr>
            </w:pPr>
          </w:p>
          <w:p w14:paraId="1658B892" w14:textId="77777777" w:rsidR="007C490A" w:rsidRDefault="00CD53C3" w:rsidP="0060571E">
            <w:pPr>
              <w:rPr>
                <w:b/>
              </w:rPr>
            </w:pPr>
            <w:r w:rsidRPr="00B6063E">
              <w:rPr>
                <w:b/>
              </w:rPr>
              <w:t>Verktøy:</w:t>
            </w:r>
          </w:p>
          <w:p w14:paraId="1F30AE1E" w14:textId="5B879998" w:rsidR="00CD53C3" w:rsidRPr="00D83FBF" w:rsidRDefault="007C490A" w:rsidP="005A4160">
            <w:r>
              <w:t>Samtykkeskjema</w:t>
            </w:r>
            <w:r w:rsidR="00CD53C3">
              <w:br/>
            </w:r>
            <w:r w:rsidR="00840037" w:rsidRPr="005A4160">
              <w:t>«Med forventninger i sekken»</w:t>
            </w:r>
            <w:r w:rsidR="005A4160">
              <w:t xml:space="preserve">. En </w:t>
            </w:r>
            <w:r w:rsidR="00840037" w:rsidRPr="005A4160">
              <w:t>veileder for overgang mellom barnehage og skole</w:t>
            </w:r>
            <w:r w:rsidR="005A4160" w:rsidRPr="005A4160">
              <w:t>.</w:t>
            </w:r>
          </w:p>
        </w:tc>
        <w:tc>
          <w:tcPr>
            <w:tcW w:w="236" w:type="dxa"/>
            <w:shd w:val="clear" w:color="auto" w:fill="auto"/>
          </w:tcPr>
          <w:p w14:paraId="299482D3" w14:textId="77777777" w:rsidR="0060571E" w:rsidRPr="00D83FBF" w:rsidRDefault="0060571E" w:rsidP="0060571E"/>
        </w:tc>
        <w:tc>
          <w:tcPr>
            <w:tcW w:w="2340" w:type="dxa"/>
            <w:shd w:val="clear" w:color="auto" w:fill="D9E2F3" w:themeFill="accent1" w:themeFillTint="33"/>
          </w:tcPr>
          <w:p w14:paraId="72226294" w14:textId="77620EB1" w:rsidR="00CD53C3" w:rsidRDefault="00CD53C3" w:rsidP="0060571E">
            <w:r>
              <w:t xml:space="preserve">Koordinator har som rutine å snakke om </w:t>
            </w:r>
            <w:r w:rsidR="00003D7C">
              <w:t>kommunens tjenester innenfor helse og omsorgstjenesteloven</w:t>
            </w:r>
            <w:r>
              <w:t xml:space="preserve"> tidlig.</w:t>
            </w:r>
            <w:r>
              <w:br/>
              <w:t>Det må anerkjennes at dette er en prosess som er vanskelig og som tar tid for foresatte.</w:t>
            </w:r>
            <w:r>
              <w:br/>
            </w:r>
            <w:r w:rsidR="00003D7C">
              <w:t>Sammen med foresatte skal k</w:t>
            </w:r>
            <w:r>
              <w:t>oordi</w:t>
            </w:r>
            <w:r w:rsidR="00AC795B">
              <w:t>nator innhente informa</w:t>
            </w:r>
            <w:r w:rsidR="00003D7C">
              <w:t>sjon om kommunale tjenester som kan</w:t>
            </w:r>
            <w:r w:rsidR="00AC795B">
              <w:t xml:space="preserve"> være hensiktsmess</w:t>
            </w:r>
            <w:r w:rsidR="00003D7C">
              <w:t xml:space="preserve">ige for </w:t>
            </w:r>
            <w:r w:rsidR="00003D7C">
              <w:lastRenderedPageBreak/>
              <w:t>barnet og familien</w:t>
            </w:r>
            <w:r w:rsidR="00AC795B">
              <w:t xml:space="preserve"> </w:t>
            </w:r>
            <w:r w:rsidR="00AC795B">
              <w:br/>
              <w:t>Koordinatoren bør også</w:t>
            </w:r>
            <w:r w:rsidR="00003D7C">
              <w:t xml:space="preserve"> informere om </w:t>
            </w:r>
            <w:r w:rsidR="00AC795B">
              <w:t>private hjelpetilbud og</w:t>
            </w:r>
            <w:r>
              <w:t xml:space="preserve"> i institusjon.</w:t>
            </w:r>
          </w:p>
          <w:p w14:paraId="3D35E35B" w14:textId="77777777" w:rsidR="00CD53C3" w:rsidRDefault="00CD53C3" w:rsidP="0060571E">
            <w:r>
              <w:t>Det må skapes trygghet for at barnet blir ivaretatt på en god måte.</w:t>
            </w:r>
          </w:p>
          <w:p w14:paraId="15CC3F5C" w14:textId="77777777" w:rsidR="00CD53C3" w:rsidRDefault="00CD53C3" w:rsidP="0060571E"/>
          <w:p w14:paraId="416BAEE5" w14:textId="33180AE3" w:rsidR="0060571E" w:rsidRPr="00D83FBF" w:rsidRDefault="00CD53C3" w:rsidP="0060571E">
            <w:r w:rsidRPr="00CD53C3">
              <w:rPr>
                <w:b/>
              </w:rPr>
              <w:t>Aktuelle spørsmål:</w:t>
            </w:r>
            <w:r>
              <w:br/>
            </w:r>
            <w:r w:rsidRPr="00CD53C3">
              <w:rPr>
                <w:i/>
              </w:rPr>
              <w:t>Hva er viktig for barnet og familien?</w:t>
            </w:r>
          </w:p>
        </w:tc>
      </w:tr>
      <w:tr w:rsidR="00AC36B8" w:rsidRPr="00CD53C3" w14:paraId="742D665F" w14:textId="77777777" w:rsidTr="00A87AC8">
        <w:tc>
          <w:tcPr>
            <w:tcW w:w="1413" w:type="dxa"/>
            <w:shd w:val="clear" w:color="auto" w:fill="auto"/>
          </w:tcPr>
          <w:p w14:paraId="3B0BB4CE" w14:textId="77777777" w:rsidR="00AC36B8" w:rsidRPr="00CD53C3" w:rsidRDefault="00AC36B8" w:rsidP="0060571E">
            <w:pPr>
              <w:rPr>
                <w:b/>
                <w:sz w:val="8"/>
                <w:szCs w:val="8"/>
              </w:rPr>
            </w:pPr>
          </w:p>
        </w:tc>
        <w:tc>
          <w:tcPr>
            <w:tcW w:w="283" w:type="dxa"/>
            <w:shd w:val="clear" w:color="auto" w:fill="auto"/>
          </w:tcPr>
          <w:p w14:paraId="4B241D46" w14:textId="77777777" w:rsidR="00AC36B8" w:rsidRPr="00CD53C3" w:rsidRDefault="00AC36B8" w:rsidP="0060571E">
            <w:pPr>
              <w:rPr>
                <w:sz w:val="8"/>
                <w:szCs w:val="8"/>
              </w:rPr>
            </w:pPr>
          </w:p>
        </w:tc>
        <w:tc>
          <w:tcPr>
            <w:tcW w:w="2168" w:type="dxa"/>
            <w:shd w:val="clear" w:color="auto" w:fill="auto"/>
          </w:tcPr>
          <w:p w14:paraId="4383E97C" w14:textId="77777777" w:rsidR="00AC36B8" w:rsidRPr="00CD53C3" w:rsidRDefault="00AC36B8" w:rsidP="0060571E">
            <w:pPr>
              <w:rPr>
                <w:sz w:val="8"/>
                <w:szCs w:val="8"/>
              </w:rPr>
            </w:pPr>
          </w:p>
        </w:tc>
        <w:tc>
          <w:tcPr>
            <w:tcW w:w="242" w:type="dxa"/>
            <w:shd w:val="clear" w:color="auto" w:fill="auto"/>
          </w:tcPr>
          <w:p w14:paraId="36A118D5" w14:textId="77777777" w:rsidR="00AC36B8" w:rsidRPr="00CD53C3" w:rsidRDefault="00AC36B8" w:rsidP="0060571E">
            <w:pPr>
              <w:rPr>
                <w:sz w:val="8"/>
                <w:szCs w:val="8"/>
              </w:rPr>
            </w:pPr>
          </w:p>
        </w:tc>
        <w:tc>
          <w:tcPr>
            <w:tcW w:w="2334" w:type="dxa"/>
            <w:shd w:val="clear" w:color="auto" w:fill="auto"/>
          </w:tcPr>
          <w:p w14:paraId="5D42749A" w14:textId="77777777" w:rsidR="00AC36B8" w:rsidRPr="00CD53C3" w:rsidRDefault="00AC36B8" w:rsidP="0060571E">
            <w:pPr>
              <w:rPr>
                <w:sz w:val="8"/>
                <w:szCs w:val="8"/>
              </w:rPr>
            </w:pPr>
          </w:p>
        </w:tc>
        <w:tc>
          <w:tcPr>
            <w:tcW w:w="236" w:type="dxa"/>
            <w:shd w:val="clear" w:color="auto" w:fill="auto"/>
          </w:tcPr>
          <w:p w14:paraId="59800DE3" w14:textId="77777777" w:rsidR="00AC36B8" w:rsidRPr="00CD53C3" w:rsidRDefault="00AC36B8" w:rsidP="0060571E">
            <w:pPr>
              <w:rPr>
                <w:sz w:val="8"/>
                <w:szCs w:val="8"/>
              </w:rPr>
            </w:pPr>
          </w:p>
        </w:tc>
        <w:tc>
          <w:tcPr>
            <w:tcW w:w="2340" w:type="dxa"/>
            <w:shd w:val="clear" w:color="auto" w:fill="auto"/>
          </w:tcPr>
          <w:p w14:paraId="20A1A46B" w14:textId="77777777" w:rsidR="00AC36B8" w:rsidRPr="00CD53C3" w:rsidRDefault="00AC36B8" w:rsidP="0060571E">
            <w:pPr>
              <w:rPr>
                <w:sz w:val="8"/>
                <w:szCs w:val="8"/>
              </w:rPr>
            </w:pPr>
          </w:p>
        </w:tc>
      </w:tr>
      <w:tr w:rsidR="00CD53C3" w:rsidRPr="00CD53C3" w14:paraId="1D45385B" w14:textId="77777777" w:rsidTr="00A87AC8">
        <w:tc>
          <w:tcPr>
            <w:tcW w:w="9016" w:type="dxa"/>
            <w:gridSpan w:val="7"/>
            <w:shd w:val="clear" w:color="auto" w:fill="8EAADB" w:themeFill="accent1" w:themeFillTint="99"/>
          </w:tcPr>
          <w:p w14:paraId="32136BEF" w14:textId="77777777" w:rsidR="00CD53C3" w:rsidRPr="00CD53C3" w:rsidRDefault="00CD53C3" w:rsidP="0060571E">
            <w:pPr>
              <w:rPr>
                <w:b/>
                <w:color w:val="2F5496" w:themeColor="accent1" w:themeShade="BF"/>
              </w:rPr>
            </w:pPr>
          </w:p>
          <w:p w14:paraId="0E9E3A96" w14:textId="77777777" w:rsidR="00CD53C3" w:rsidRPr="00CD53C3" w:rsidRDefault="00CD53C3" w:rsidP="0060571E">
            <w:pPr>
              <w:rPr>
                <w:color w:val="2F5496" w:themeColor="accent1" w:themeShade="BF"/>
              </w:rPr>
            </w:pPr>
            <w:r w:rsidRPr="00CD53C3">
              <w:rPr>
                <w:color w:val="2F5496" w:themeColor="accent1" w:themeShade="BF"/>
              </w:rPr>
              <w:t xml:space="preserve">                                FORTSETTELSE AV GODE OG TRYGGE OVERGANGER</w:t>
            </w:r>
          </w:p>
          <w:p w14:paraId="1B2CB5C0" w14:textId="030C6C2A" w:rsidR="00CD53C3" w:rsidRPr="00CD53C3" w:rsidRDefault="00CD53C3" w:rsidP="0060571E">
            <w:pPr>
              <w:rPr>
                <w:color w:val="2F5496" w:themeColor="accent1" w:themeShade="BF"/>
              </w:rPr>
            </w:pPr>
          </w:p>
        </w:tc>
      </w:tr>
      <w:tr w:rsidR="00AC36B8" w:rsidRPr="00D83FBF" w14:paraId="216E8FD0" w14:textId="77777777" w:rsidTr="00A87AC8">
        <w:tc>
          <w:tcPr>
            <w:tcW w:w="1413" w:type="dxa"/>
            <w:shd w:val="clear" w:color="auto" w:fill="auto"/>
          </w:tcPr>
          <w:p w14:paraId="48B98979" w14:textId="77777777" w:rsidR="00AC36B8" w:rsidRDefault="00AC36B8" w:rsidP="0060571E">
            <w:pPr>
              <w:rPr>
                <w:b/>
              </w:rPr>
            </w:pPr>
          </w:p>
        </w:tc>
        <w:tc>
          <w:tcPr>
            <w:tcW w:w="283" w:type="dxa"/>
            <w:shd w:val="clear" w:color="auto" w:fill="auto"/>
          </w:tcPr>
          <w:p w14:paraId="10DBBACE" w14:textId="77777777" w:rsidR="00AC36B8" w:rsidRPr="00BF37D2" w:rsidRDefault="00AC36B8" w:rsidP="0060571E">
            <w:pPr>
              <w:rPr>
                <w:sz w:val="8"/>
                <w:szCs w:val="8"/>
              </w:rPr>
            </w:pPr>
          </w:p>
        </w:tc>
        <w:tc>
          <w:tcPr>
            <w:tcW w:w="2168" w:type="dxa"/>
            <w:shd w:val="clear" w:color="auto" w:fill="auto"/>
          </w:tcPr>
          <w:p w14:paraId="589A2E20" w14:textId="0C59AD6F" w:rsidR="00AC36B8" w:rsidRDefault="00CD53C3" w:rsidP="0060571E">
            <w:r>
              <w:rPr>
                <w:noProof/>
                <w:lang w:eastAsia="nb-NO"/>
              </w:rPr>
              <w:drawing>
                <wp:inline distT="0" distB="0" distL="0" distR="0" wp14:anchorId="675F2009" wp14:editId="475CF99F">
                  <wp:extent cx="1239520" cy="67246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39520" cy="672465"/>
                          </a:xfrm>
                          <a:prstGeom prst="rect">
                            <a:avLst/>
                          </a:prstGeom>
                        </pic:spPr>
                      </pic:pic>
                    </a:graphicData>
                  </a:graphic>
                </wp:inline>
              </w:drawing>
            </w:r>
          </w:p>
        </w:tc>
        <w:tc>
          <w:tcPr>
            <w:tcW w:w="242" w:type="dxa"/>
            <w:shd w:val="clear" w:color="auto" w:fill="auto"/>
          </w:tcPr>
          <w:p w14:paraId="2DE871CB" w14:textId="77777777" w:rsidR="00AC36B8" w:rsidRDefault="00AC36B8" w:rsidP="0060571E"/>
        </w:tc>
        <w:tc>
          <w:tcPr>
            <w:tcW w:w="2334" w:type="dxa"/>
            <w:shd w:val="clear" w:color="auto" w:fill="auto"/>
          </w:tcPr>
          <w:p w14:paraId="49624F5D" w14:textId="080CE5AF" w:rsidR="00AC36B8" w:rsidRPr="00D83FBF" w:rsidRDefault="00CD53C3" w:rsidP="0060571E">
            <w:r>
              <w:rPr>
                <w:noProof/>
                <w:lang w:eastAsia="nb-NO"/>
              </w:rPr>
              <w:drawing>
                <wp:inline distT="0" distB="0" distL="0" distR="0" wp14:anchorId="71D4307B" wp14:editId="7454CA94">
                  <wp:extent cx="1344930" cy="681990"/>
                  <wp:effectExtent l="0" t="0" r="7620" b="381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44930" cy="681990"/>
                          </a:xfrm>
                          <a:prstGeom prst="rect">
                            <a:avLst/>
                          </a:prstGeom>
                        </pic:spPr>
                      </pic:pic>
                    </a:graphicData>
                  </a:graphic>
                </wp:inline>
              </w:drawing>
            </w:r>
          </w:p>
        </w:tc>
        <w:tc>
          <w:tcPr>
            <w:tcW w:w="236" w:type="dxa"/>
            <w:shd w:val="clear" w:color="auto" w:fill="auto"/>
          </w:tcPr>
          <w:p w14:paraId="5B8B7BB9" w14:textId="77777777" w:rsidR="00AC36B8" w:rsidRPr="00D83FBF" w:rsidRDefault="00AC36B8" w:rsidP="0060571E"/>
        </w:tc>
        <w:tc>
          <w:tcPr>
            <w:tcW w:w="2340" w:type="dxa"/>
            <w:shd w:val="clear" w:color="auto" w:fill="auto"/>
          </w:tcPr>
          <w:p w14:paraId="1116595A" w14:textId="35F5A336" w:rsidR="00AC36B8" w:rsidRDefault="00CD53C3" w:rsidP="00B6063E">
            <w:pPr>
              <w:jc w:val="center"/>
            </w:pPr>
            <w:r>
              <w:rPr>
                <w:noProof/>
                <w:lang w:eastAsia="nb-NO"/>
              </w:rPr>
              <w:drawing>
                <wp:inline distT="0" distB="0" distL="0" distR="0" wp14:anchorId="7BB81556" wp14:editId="285A044E">
                  <wp:extent cx="1338098" cy="657647"/>
                  <wp:effectExtent l="0" t="0" r="0" b="952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1800" cy="679126"/>
                          </a:xfrm>
                          <a:prstGeom prst="rect">
                            <a:avLst/>
                          </a:prstGeom>
                        </pic:spPr>
                      </pic:pic>
                    </a:graphicData>
                  </a:graphic>
                </wp:inline>
              </w:drawing>
            </w:r>
          </w:p>
        </w:tc>
      </w:tr>
      <w:tr w:rsidR="00CD53C3" w:rsidRPr="00D83FBF" w14:paraId="17765BD6" w14:textId="77777777" w:rsidTr="00A87AC8">
        <w:tc>
          <w:tcPr>
            <w:tcW w:w="1413" w:type="dxa"/>
            <w:shd w:val="clear" w:color="auto" w:fill="auto"/>
          </w:tcPr>
          <w:p w14:paraId="08B14F8F" w14:textId="3C372122" w:rsidR="00CD53C3" w:rsidRDefault="00B6063E" w:rsidP="0060571E">
            <w:pPr>
              <w:rPr>
                <w:b/>
              </w:rPr>
            </w:pPr>
            <w:r>
              <w:rPr>
                <w:b/>
              </w:rPr>
              <w:t>Situasjon</w:t>
            </w:r>
          </w:p>
        </w:tc>
        <w:tc>
          <w:tcPr>
            <w:tcW w:w="283" w:type="dxa"/>
            <w:shd w:val="clear" w:color="auto" w:fill="auto"/>
          </w:tcPr>
          <w:p w14:paraId="1545D6D3" w14:textId="77777777" w:rsidR="00CD53C3" w:rsidRPr="00BF37D2" w:rsidRDefault="00CD53C3" w:rsidP="0060571E">
            <w:pPr>
              <w:rPr>
                <w:sz w:val="8"/>
                <w:szCs w:val="8"/>
              </w:rPr>
            </w:pPr>
          </w:p>
        </w:tc>
        <w:tc>
          <w:tcPr>
            <w:tcW w:w="2168" w:type="dxa"/>
            <w:shd w:val="clear" w:color="auto" w:fill="B4C6E7" w:themeFill="accent1" w:themeFillTint="66"/>
          </w:tcPr>
          <w:p w14:paraId="334F2722" w14:textId="33AAA871" w:rsidR="00CD53C3" w:rsidRDefault="00B6063E" w:rsidP="0060571E">
            <w:r>
              <w:t>Ungdomsskole</w:t>
            </w:r>
          </w:p>
        </w:tc>
        <w:tc>
          <w:tcPr>
            <w:tcW w:w="242" w:type="dxa"/>
            <w:shd w:val="clear" w:color="auto" w:fill="auto"/>
          </w:tcPr>
          <w:p w14:paraId="7E9D0BF4" w14:textId="77777777" w:rsidR="00CD53C3" w:rsidRDefault="00CD53C3" w:rsidP="0060571E"/>
        </w:tc>
        <w:tc>
          <w:tcPr>
            <w:tcW w:w="2334" w:type="dxa"/>
            <w:shd w:val="clear" w:color="auto" w:fill="B4C6E7" w:themeFill="accent1" w:themeFillTint="66"/>
          </w:tcPr>
          <w:p w14:paraId="69E09037" w14:textId="543A7E98" w:rsidR="00CD53C3" w:rsidRPr="00D83FBF" w:rsidRDefault="00B6063E" w:rsidP="0060571E">
            <w:r>
              <w:t>Videregående skole</w:t>
            </w:r>
          </w:p>
        </w:tc>
        <w:tc>
          <w:tcPr>
            <w:tcW w:w="236" w:type="dxa"/>
            <w:shd w:val="clear" w:color="auto" w:fill="auto"/>
          </w:tcPr>
          <w:p w14:paraId="6709827E" w14:textId="77777777" w:rsidR="00CD53C3" w:rsidRPr="00D83FBF" w:rsidRDefault="00CD53C3" w:rsidP="0060571E"/>
        </w:tc>
        <w:tc>
          <w:tcPr>
            <w:tcW w:w="2340" w:type="dxa"/>
            <w:shd w:val="clear" w:color="auto" w:fill="B4C6E7" w:themeFill="accent1" w:themeFillTint="66"/>
          </w:tcPr>
          <w:p w14:paraId="72E006EB" w14:textId="055BF976" w:rsidR="00CD53C3" w:rsidRDefault="00B6063E" w:rsidP="0060571E">
            <w:r>
              <w:t>18 år (og etter hvert) i egen bolig</w:t>
            </w:r>
          </w:p>
        </w:tc>
      </w:tr>
      <w:tr w:rsidR="00CD53C3" w:rsidRPr="00D83FBF" w14:paraId="25286A07" w14:textId="77777777" w:rsidTr="00A87AC8">
        <w:tc>
          <w:tcPr>
            <w:tcW w:w="1413" w:type="dxa"/>
            <w:shd w:val="clear" w:color="auto" w:fill="auto"/>
          </w:tcPr>
          <w:p w14:paraId="7EAE224E" w14:textId="3E6C3902" w:rsidR="00CD53C3" w:rsidRDefault="00B6063E" w:rsidP="0060571E">
            <w:pPr>
              <w:rPr>
                <w:b/>
              </w:rPr>
            </w:pPr>
            <w:r>
              <w:rPr>
                <w:b/>
              </w:rPr>
              <w:t>Behov</w:t>
            </w:r>
          </w:p>
        </w:tc>
        <w:tc>
          <w:tcPr>
            <w:tcW w:w="283" w:type="dxa"/>
            <w:shd w:val="clear" w:color="auto" w:fill="auto"/>
          </w:tcPr>
          <w:p w14:paraId="79670481" w14:textId="77777777" w:rsidR="00CD53C3" w:rsidRPr="00BF37D2" w:rsidRDefault="00CD53C3" w:rsidP="0060571E">
            <w:pPr>
              <w:rPr>
                <w:sz w:val="8"/>
                <w:szCs w:val="8"/>
              </w:rPr>
            </w:pPr>
          </w:p>
        </w:tc>
        <w:tc>
          <w:tcPr>
            <w:tcW w:w="2168" w:type="dxa"/>
            <w:shd w:val="clear" w:color="auto" w:fill="D9E2F3" w:themeFill="accent1" w:themeFillTint="33"/>
          </w:tcPr>
          <w:p w14:paraId="0024BC55" w14:textId="7D0BCC14" w:rsidR="00CD53C3" w:rsidRDefault="00B6063E" w:rsidP="0060571E">
            <w:r>
              <w:t>Foresatte har behov for å vite hvem de skal kontakte dersom de trenger hjelp, veiledning og støtte</w:t>
            </w:r>
          </w:p>
        </w:tc>
        <w:tc>
          <w:tcPr>
            <w:tcW w:w="242" w:type="dxa"/>
            <w:shd w:val="clear" w:color="auto" w:fill="auto"/>
          </w:tcPr>
          <w:p w14:paraId="1C59B8E9" w14:textId="77777777" w:rsidR="00CD53C3" w:rsidRDefault="00CD53C3" w:rsidP="0060571E"/>
        </w:tc>
        <w:tc>
          <w:tcPr>
            <w:tcW w:w="2334" w:type="dxa"/>
            <w:shd w:val="clear" w:color="auto" w:fill="D9E2F3" w:themeFill="accent1" w:themeFillTint="33"/>
          </w:tcPr>
          <w:p w14:paraId="391786AE" w14:textId="139D41AF" w:rsidR="00CD53C3" w:rsidRPr="00D83FBF" w:rsidRDefault="00B6063E" w:rsidP="0060571E">
            <w:r>
              <w:t>Denne overgangen er stor og det er behov for forberedelser god tid i forveien,</w:t>
            </w:r>
          </w:p>
        </w:tc>
        <w:tc>
          <w:tcPr>
            <w:tcW w:w="236" w:type="dxa"/>
            <w:shd w:val="clear" w:color="auto" w:fill="auto"/>
          </w:tcPr>
          <w:p w14:paraId="5696A6BD" w14:textId="77777777" w:rsidR="00CD53C3" w:rsidRPr="00D83FBF" w:rsidRDefault="00CD53C3" w:rsidP="0060571E"/>
        </w:tc>
        <w:tc>
          <w:tcPr>
            <w:tcW w:w="2340" w:type="dxa"/>
            <w:shd w:val="clear" w:color="auto" w:fill="D9E2F3" w:themeFill="accent1" w:themeFillTint="33"/>
          </w:tcPr>
          <w:p w14:paraId="6C877F38" w14:textId="0F620ED9" w:rsidR="00CD53C3" w:rsidRDefault="00B6063E" w:rsidP="0060571E">
            <w:r>
              <w:t>Her trenger familien veiledning i forhold til botilbudene kommunen kan tilby. Tilhørighet, aktivitet og fellesskap er viktig å tenke på når kommunen skal vurdere ulike botilbud.</w:t>
            </w:r>
          </w:p>
        </w:tc>
      </w:tr>
      <w:tr w:rsidR="00CD53C3" w:rsidRPr="00D83FBF" w14:paraId="7634CA74" w14:textId="77777777" w:rsidTr="00A87AC8">
        <w:tc>
          <w:tcPr>
            <w:tcW w:w="1413" w:type="dxa"/>
            <w:shd w:val="clear" w:color="auto" w:fill="auto"/>
          </w:tcPr>
          <w:p w14:paraId="77826EAE" w14:textId="7EE728FA" w:rsidR="00CD53C3" w:rsidRDefault="00B6063E" w:rsidP="0060571E">
            <w:pPr>
              <w:rPr>
                <w:b/>
              </w:rPr>
            </w:pPr>
            <w:r>
              <w:rPr>
                <w:b/>
              </w:rPr>
              <w:lastRenderedPageBreak/>
              <w:t>Kommunens oppgave</w:t>
            </w:r>
          </w:p>
        </w:tc>
        <w:tc>
          <w:tcPr>
            <w:tcW w:w="283" w:type="dxa"/>
            <w:shd w:val="clear" w:color="auto" w:fill="auto"/>
          </w:tcPr>
          <w:p w14:paraId="61DD0391" w14:textId="77777777" w:rsidR="00CD53C3" w:rsidRPr="00BF37D2" w:rsidRDefault="00CD53C3" w:rsidP="0060571E">
            <w:pPr>
              <w:rPr>
                <w:sz w:val="8"/>
                <w:szCs w:val="8"/>
              </w:rPr>
            </w:pPr>
          </w:p>
        </w:tc>
        <w:tc>
          <w:tcPr>
            <w:tcW w:w="2168" w:type="dxa"/>
            <w:shd w:val="clear" w:color="auto" w:fill="B4C6E7" w:themeFill="accent1" w:themeFillTint="66"/>
          </w:tcPr>
          <w:p w14:paraId="76DEC357" w14:textId="78BCDA52" w:rsidR="00CD53C3" w:rsidRDefault="00B6063E" w:rsidP="0060571E">
            <w:r>
              <w:t>Forberede overgang til ungdomsskole</w:t>
            </w:r>
          </w:p>
        </w:tc>
        <w:tc>
          <w:tcPr>
            <w:tcW w:w="242" w:type="dxa"/>
            <w:shd w:val="clear" w:color="auto" w:fill="auto"/>
          </w:tcPr>
          <w:p w14:paraId="5AF8CF7F" w14:textId="77777777" w:rsidR="00CD53C3" w:rsidRDefault="00CD53C3" w:rsidP="0060571E"/>
        </w:tc>
        <w:tc>
          <w:tcPr>
            <w:tcW w:w="2334" w:type="dxa"/>
            <w:shd w:val="clear" w:color="auto" w:fill="B4C6E7" w:themeFill="accent1" w:themeFillTint="66"/>
          </w:tcPr>
          <w:p w14:paraId="163D34C0" w14:textId="0D454501" w:rsidR="00CD53C3" w:rsidRPr="00D83FBF" w:rsidRDefault="00B6063E" w:rsidP="0060571E">
            <w:r>
              <w:t>Forberede overgang til videregående skole</w:t>
            </w:r>
          </w:p>
        </w:tc>
        <w:tc>
          <w:tcPr>
            <w:tcW w:w="236" w:type="dxa"/>
            <w:shd w:val="clear" w:color="auto" w:fill="auto"/>
          </w:tcPr>
          <w:p w14:paraId="451D55A8" w14:textId="77777777" w:rsidR="00CD53C3" w:rsidRPr="00D83FBF" w:rsidRDefault="00CD53C3" w:rsidP="0060571E"/>
        </w:tc>
        <w:tc>
          <w:tcPr>
            <w:tcW w:w="2340" w:type="dxa"/>
            <w:shd w:val="clear" w:color="auto" w:fill="B4C6E7" w:themeFill="accent1" w:themeFillTint="66"/>
          </w:tcPr>
          <w:p w14:paraId="116BF8CF" w14:textId="21068AEB" w:rsidR="00CD53C3" w:rsidRDefault="00B6063E" w:rsidP="0060571E">
            <w:r>
              <w:t>Forberede botilbud</w:t>
            </w:r>
          </w:p>
        </w:tc>
      </w:tr>
      <w:tr w:rsidR="00CD53C3" w:rsidRPr="00D83FBF" w14:paraId="5CC2400E" w14:textId="77777777" w:rsidTr="00A87AC8">
        <w:tc>
          <w:tcPr>
            <w:tcW w:w="1413" w:type="dxa"/>
            <w:shd w:val="clear" w:color="auto" w:fill="auto"/>
          </w:tcPr>
          <w:p w14:paraId="2D5FE660" w14:textId="77777777" w:rsidR="00CD53C3" w:rsidRDefault="00CD53C3" w:rsidP="0060571E">
            <w:pPr>
              <w:rPr>
                <w:b/>
              </w:rPr>
            </w:pPr>
          </w:p>
        </w:tc>
        <w:tc>
          <w:tcPr>
            <w:tcW w:w="283" w:type="dxa"/>
            <w:shd w:val="clear" w:color="auto" w:fill="auto"/>
          </w:tcPr>
          <w:p w14:paraId="5315AC5F" w14:textId="77777777" w:rsidR="00CD53C3" w:rsidRPr="00BF37D2" w:rsidRDefault="00CD53C3" w:rsidP="0060571E">
            <w:pPr>
              <w:rPr>
                <w:sz w:val="8"/>
                <w:szCs w:val="8"/>
              </w:rPr>
            </w:pPr>
          </w:p>
        </w:tc>
        <w:tc>
          <w:tcPr>
            <w:tcW w:w="2168" w:type="dxa"/>
            <w:shd w:val="clear" w:color="auto" w:fill="D9E2F3" w:themeFill="accent1" w:themeFillTint="33"/>
          </w:tcPr>
          <w:p w14:paraId="21D43559" w14:textId="1617C17C" w:rsidR="00CD53C3" w:rsidRDefault="00B6063E" w:rsidP="0060571E">
            <w:r>
              <w:t>Eleven skal inkluderes best mulig både faglig og sosialt i fellesskapet gjennom det ordinære pedagogiske tilbudet.</w:t>
            </w:r>
          </w:p>
          <w:p w14:paraId="6C41B5CC" w14:textId="77777777" w:rsidR="00B6063E" w:rsidRDefault="00B6063E" w:rsidP="0060571E">
            <w:r w:rsidRPr="00467DA2">
              <w:rPr>
                <w:b/>
              </w:rPr>
              <w:t>Skolen</w:t>
            </w:r>
            <w:r>
              <w:t xml:space="preserve">, sammen med </w:t>
            </w:r>
            <w:r w:rsidRPr="00467DA2">
              <w:rPr>
                <w:b/>
              </w:rPr>
              <w:t>foresatte</w:t>
            </w:r>
            <w:r>
              <w:t xml:space="preserve"> og </w:t>
            </w:r>
            <w:r w:rsidRPr="00467DA2">
              <w:rPr>
                <w:b/>
              </w:rPr>
              <w:t xml:space="preserve">PPT </w:t>
            </w:r>
            <w:r>
              <w:t>forbereder:</w:t>
            </w:r>
          </w:p>
          <w:p w14:paraId="2EF8B359" w14:textId="77777777" w:rsidR="00B6063E" w:rsidRDefault="00B6063E" w:rsidP="0060571E">
            <w:r>
              <w:t>-nødvendige tilpasninger i skolen</w:t>
            </w:r>
            <w:r w:rsidR="00467DA2">
              <w:t>.</w:t>
            </w:r>
          </w:p>
          <w:p w14:paraId="078C9436" w14:textId="77777777" w:rsidR="00467DA2" w:rsidRDefault="00467DA2" w:rsidP="0060571E">
            <w:r>
              <w:t>-Kompetanse i personalgruppen.</w:t>
            </w:r>
          </w:p>
          <w:p w14:paraId="2E3860DA" w14:textId="77777777" w:rsidR="00467DA2" w:rsidRDefault="00467DA2" w:rsidP="0060571E">
            <w:r>
              <w:t>- Hvordan barnet best inkluderes sosialt og faglig i fellesskapet.</w:t>
            </w:r>
          </w:p>
          <w:p w14:paraId="08D1457C" w14:textId="77777777" w:rsidR="00467DA2" w:rsidRDefault="00467DA2" w:rsidP="0060571E">
            <w:r>
              <w:t>Dersom Forsterket avdeling vurderes er kommunen oppmerksom på å ikke gi falske forhåpninger, og overbringe eventuelle avslag med respekt.</w:t>
            </w:r>
          </w:p>
          <w:p w14:paraId="365B7910" w14:textId="77777777" w:rsidR="00467DA2" w:rsidRDefault="00467DA2" w:rsidP="0060571E">
            <w:r>
              <w:t>Kommunen tar hensyn til «Lov om likeverdige tjenester» og tilgjengelige ressurser.</w:t>
            </w:r>
          </w:p>
          <w:p w14:paraId="2CBB642C" w14:textId="77777777" w:rsidR="00467DA2" w:rsidRDefault="00467DA2" w:rsidP="0060571E"/>
          <w:p w14:paraId="489ADEA7" w14:textId="77777777" w:rsidR="00467DA2" w:rsidRDefault="00467DA2" w:rsidP="00467DA2">
            <w:pPr>
              <w:rPr>
                <w:i/>
              </w:rPr>
            </w:pPr>
            <w:r w:rsidRPr="00467DA2">
              <w:rPr>
                <w:b/>
              </w:rPr>
              <w:t>Aktuelle spørsmål:</w:t>
            </w:r>
            <w:r>
              <w:br/>
            </w:r>
            <w:r w:rsidRPr="00467DA2">
              <w:rPr>
                <w:i/>
              </w:rPr>
              <w:t>Må samtykke fornyes?</w:t>
            </w:r>
          </w:p>
          <w:p w14:paraId="01828B89" w14:textId="5621AF93" w:rsidR="00467DA2" w:rsidRDefault="00467DA2" w:rsidP="00467DA2">
            <w:r w:rsidRPr="00467DA2">
              <w:rPr>
                <w:b/>
              </w:rPr>
              <w:t>Verktøy:</w:t>
            </w:r>
            <w:r w:rsidRPr="00467DA2">
              <w:rPr>
                <w:b/>
              </w:rPr>
              <w:br/>
            </w:r>
            <w:r w:rsidRPr="00467DA2">
              <w:t>Samtykkeskjema</w:t>
            </w:r>
          </w:p>
        </w:tc>
        <w:tc>
          <w:tcPr>
            <w:tcW w:w="242" w:type="dxa"/>
            <w:shd w:val="clear" w:color="auto" w:fill="auto"/>
          </w:tcPr>
          <w:p w14:paraId="082FC424" w14:textId="77777777" w:rsidR="00CD53C3" w:rsidRDefault="00CD53C3" w:rsidP="0060571E"/>
        </w:tc>
        <w:tc>
          <w:tcPr>
            <w:tcW w:w="2334" w:type="dxa"/>
            <w:shd w:val="clear" w:color="auto" w:fill="D9E2F3" w:themeFill="accent1" w:themeFillTint="33"/>
          </w:tcPr>
          <w:p w14:paraId="006682F3" w14:textId="443E26EC" w:rsidR="00CD53C3" w:rsidRDefault="00467DA2" w:rsidP="0060571E">
            <w:r w:rsidRPr="00467DA2">
              <w:rPr>
                <w:b/>
              </w:rPr>
              <w:t>Skolen</w:t>
            </w:r>
            <w:r>
              <w:t xml:space="preserve"> starter prosessen tidlig for å legge til rette for god overgang til videregående skole. </w:t>
            </w:r>
            <w:r w:rsidRPr="00467DA2">
              <w:rPr>
                <w:b/>
              </w:rPr>
              <w:t>Koordinator</w:t>
            </w:r>
            <w:r>
              <w:t xml:space="preserve"> bidrar.</w:t>
            </w:r>
          </w:p>
          <w:p w14:paraId="1F6813D0" w14:textId="265CB613" w:rsidR="007043B2" w:rsidRDefault="007043B2" w:rsidP="0060571E"/>
          <w:p w14:paraId="4DC1B8B0" w14:textId="77777777" w:rsidR="007043B2" w:rsidRDefault="007043B2" w:rsidP="0060571E"/>
          <w:p w14:paraId="63F394E1" w14:textId="0D9E1E5F" w:rsidR="00467DA2" w:rsidRPr="007043B2" w:rsidRDefault="007043B2" w:rsidP="007043B2">
            <w:pPr>
              <w:rPr>
                <w:b/>
              </w:rPr>
            </w:pPr>
            <w:r w:rsidRPr="007043B2">
              <w:rPr>
                <w:b/>
              </w:rPr>
              <w:t>Verktøy:</w:t>
            </w:r>
          </w:p>
          <w:p w14:paraId="05FFD7F1" w14:textId="61D1FAF4" w:rsidR="007043B2" w:rsidRPr="007043B2" w:rsidRDefault="007043B2" w:rsidP="007043B2">
            <w:r w:rsidRPr="007043B2">
              <w:t>Se «</w:t>
            </w:r>
            <w:r>
              <w:t>Rutine for innsøk</w:t>
            </w:r>
            <w:r w:rsidRPr="007043B2">
              <w:t>ing til videregående opplæring med fortinn eller individuell behandling».</w:t>
            </w:r>
          </w:p>
          <w:p w14:paraId="2B84437E" w14:textId="46E1EAA5" w:rsidR="007043B2" w:rsidRPr="00D83FBF" w:rsidRDefault="007043B2" w:rsidP="007043B2"/>
        </w:tc>
        <w:tc>
          <w:tcPr>
            <w:tcW w:w="236" w:type="dxa"/>
            <w:shd w:val="clear" w:color="auto" w:fill="auto"/>
          </w:tcPr>
          <w:p w14:paraId="0C1DF069" w14:textId="77777777" w:rsidR="00CD53C3" w:rsidRPr="00D83FBF" w:rsidRDefault="00CD53C3" w:rsidP="0060571E"/>
        </w:tc>
        <w:tc>
          <w:tcPr>
            <w:tcW w:w="2340" w:type="dxa"/>
            <w:shd w:val="clear" w:color="auto" w:fill="D9E2F3" w:themeFill="accent1" w:themeFillTint="33"/>
          </w:tcPr>
          <w:p w14:paraId="67B9B7EF" w14:textId="77777777" w:rsidR="001E1FD6" w:rsidRDefault="00467DA2" w:rsidP="0060571E">
            <w:r>
              <w:t>N</w:t>
            </w:r>
            <w:r w:rsidR="001E1FD6">
              <w:t xml:space="preserve">AV og Fylkeskommunen /VGS informerer om muligheter og begrensninger knyttet til </w:t>
            </w:r>
          </w:p>
          <w:p w14:paraId="4B409EED" w14:textId="77777777" w:rsidR="001E1FD6" w:rsidRDefault="001E1FD6" w:rsidP="0060571E">
            <w:r>
              <w:t>-Uføretrygd</w:t>
            </w:r>
          </w:p>
          <w:p w14:paraId="62662B8F" w14:textId="77777777" w:rsidR="001E1FD6" w:rsidRDefault="001E1FD6" w:rsidP="0060571E">
            <w:r>
              <w:t>-jobbmulighet</w:t>
            </w:r>
          </w:p>
          <w:p w14:paraId="5F2B7FCD" w14:textId="77777777" w:rsidR="001E1FD6" w:rsidRDefault="001E1FD6" w:rsidP="0060571E">
            <w:r>
              <w:t>-husbankens virkemidler</w:t>
            </w:r>
          </w:p>
          <w:p w14:paraId="07B69136" w14:textId="77777777" w:rsidR="001E1FD6" w:rsidRDefault="001E1FD6" w:rsidP="0060571E">
            <w:r>
              <w:t>-tilrettelegging ved flytting.</w:t>
            </w:r>
          </w:p>
          <w:p w14:paraId="0A1C0D10" w14:textId="77777777" w:rsidR="001E1FD6" w:rsidRDefault="001E1FD6" w:rsidP="0060571E">
            <w:r>
              <w:t>-bolig</w:t>
            </w:r>
          </w:p>
          <w:p w14:paraId="4A13D0D6" w14:textId="77777777" w:rsidR="001E1FD6" w:rsidRDefault="001E1FD6" w:rsidP="0060571E">
            <w:r>
              <w:t>-avlastning for voksne</w:t>
            </w:r>
          </w:p>
          <w:p w14:paraId="6949F760" w14:textId="77777777" w:rsidR="001E1FD6" w:rsidRDefault="001E1FD6" w:rsidP="0060571E">
            <w:r>
              <w:t>-Juridisk bistand</w:t>
            </w:r>
          </w:p>
          <w:p w14:paraId="0EE73335" w14:textId="77777777" w:rsidR="001E1FD6" w:rsidRDefault="001E1FD6" w:rsidP="0060571E"/>
          <w:p w14:paraId="66A9E6B4" w14:textId="77777777" w:rsidR="001E1FD6" w:rsidRPr="001E1FD6" w:rsidRDefault="001E1FD6" w:rsidP="0060571E">
            <w:pPr>
              <w:rPr>
                <w:b/>
              </w:rPr>
            </w:pPr>
            <w:r w:rsidRPr="001E1FD6">
              <w:rPr>
                <w:b/>
              </w:rPr>
              <w:t>Aktuelle spørsmål:</w:t>
            </w:r>
          </w:p>
          <w:p w14:paraId="0617C512" w14:textId="77777777" w:rsidR="001E1FD6" w:rsidRPr="001E1FD6" w:rsidRDefault="001E1FD6" w:rsidP="0060571E">
            <w:pPr>
              <w:rPr>
                <w:i/>
              </w:rPr>
            </w:pPr>
            <w:r w:rsidRPr="001E1FD6">
              <w:rPr>
                <w:i/>
              </w:rPr>
              <w:t>Hvilke tjenester blir de viktigste å samarbeide videre med ut fra de behovene som nå oppstår?</w:t>
            </w:r>
          </w:p>
          <w:p w14:paraId="0A8D92FD" w14:textId="77777777" w:rsidR="001E1FD6" w:rsidRDefault="001E1FD6" w:rsidP="0060571E"/>
          <w:p w14:paraId="6A58A53A" w14:textId="77777777" w:rsidR="001E1FD6" w:rsidRPr="001E1FD6" w:rsidRDefault="001E1FD6" w:rsidP="0060571E">
            <w:pPr>
              <w:rPr>
                <w:b/>
              </w:rPr>
            </w:pPr>
            <w:r w:rsidRPr="001E1FD6">
              <w:rPr>
                <w:b/>
              </w:rPr>
              <w:t>Verktøy:</w:t>
            </w:r>
          </w:p>
          <w:p w14:paraId="739CADBE" w14:textId="3A8CC2FA" w:rsidR="00CD53C3" w:rsidRDefault="001E1FD6" w:rsidP="0060571E">
            <w:r>
              <w:t>Samtykkeskjema</w:t>
            </w:r>
          </w:p>
        </w:tc>
      </w:tr>
    </w:tbl>
    <w:p w14:paraId="4B337C1B" w14:textId="05A839B7" w:rsidR="00F91213" w:rsidRPr="00D83FBF" w:rsidRDefault="00F91213" w:rsidP="6A6EC68D"/>
    <w:sectPr w:rsidR="00F91213" w:rsidRPr="00D83FB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AB90D" w14:textId="77777777" w:rsidR="00C6043B" w:rsidRDefault="00C6043B" w:rsidP="00C6043B">
      <w:pPr>
        <w:spacing w:after="0" w:line="240" w:lineRule="auto"/>
      </w:pPr>
      <w:r>
        <w:separator/>
      </w:r>
    </w:p>
  </w:endnote>
  <w:endnote w:type="continuationSeparator" w:id="0">
    <w:p w14:paraId="79010FA8" w14:textId="77777777" w:rsidR="00C6043B" w:rsidRDefault="00C6043B" w:rsidP="00C6043B">
      <w:pPr>
        <w:spacing w:after="0" w:line="240" w:lineRule="auto"/>
      </w:pPr>
      <w:r>
        <w:continuationSeparator/>
      </w:r>
    </w:p>
  </w:endnote>
  <w:endnote w:type="continuationNotice" w:id="1">
    <w:p w14:paraId="1AC10F9E" w14:textId="77777777" w:rsidR="000A2F21" w:rsidRDefault="000A2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D1BC" w14:textId="77777777" w:rsidR="00D842ED" w:rsidRDefault="00D842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9C4C" w14:textId="18475B4A" w:rsidR="009A1BFD" w:rsidRDefault="009A1BFD">
    <w:pPr>
      <w:pStyle w:val="Bunntekst"/>
    </w:pPr>
    <w:r>
      <w:rPr>
        <w:noProof/>
        <w:lang w:eastAsia="nb-NO"/>
      </w:rPr>
      <w:drawing>
        <wp:inline distT="0" distB="0" distL="0" distR="0" wp14:anchorId="65A697E2" wp14:editId="65030533">
          <wp:extent cx="5731510" cy="1733550"/>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7335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9EA9" w14:textId="77777777" w:rsidR="00D842ED" w:rsidRDefault="00D842E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2B9A" w14:textId="77777777" w:rsidR="00C6043B" w:rsidRDefault="00C6043B" w:rsidP="00C6043B">
      <w:pPr>
        <w:spacing w:after="0" w:line="240" w:lineRule="auto"/>
      </w:pPr>
      <w:r>
        <w:separator/>
      </w:r>
    </w:p>
  </w:footnote>
  <w:footnote w:type="continuationSeparator" w:id="0">
    <w:p w14:paraId="5D1AE585" w14:textId="77777777" w:rsidR="00C6043B" w:rsidRDefault="00C6043B" w:rsidP="00C6043B">
      <w:pPr>
        <w:spacing w:after="0" w:line="240" w:lineRule="auto"/>
      </w:pPr>
      <w:r>
        <w:continuationSeparator/>
      </w:r>
    </w:p>
  </w:footnote>
  <w:footnote w:type="continuationNotice" w:id="1">
    <w:p w14:paraId="2760DC99" w14:textId="77777777" w:rsidR="000A2F21" w:rsidRDefault="000A2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9BED" w14:textId="77777777" w:rsidR="00D842ED" w:rsidRDefault="00D842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66"/>
      <w:gridCol w:w="2254"/>
      <w:gridCol w:w="2254"/>
      <w:gridCol w:w="2254"/>
    </w:tblGrid>
    <w:tr w:rsidR="00CD76DD" w14:paraId="4B81EF06" w14:textId="77777777" w:rsidTr="00CD76DD">
      <w:trPr>
        <w:trHeight w:val="558"/>
      </w:trPr>
      <w:tc>
        <w:tcPr>
          <w:tcW w:w="988" w:type="dxa"/>
        </w:tcPr>
        <w:p w14:paraId="4802C154" w14:textId="476D8F30" w:rsidR="00CD76DD" w:rsidRDefault="00CD76DD" w:rsidP="00CD76DD">
          <w:pPr>
            <w:pStyle w:val="Topptekst"/>
          </w:pPr>
          <w:r>
            <w:rPr>
              <w:noProof/>
              <w:lang w:eastAsia="nb-NO"/>
            </w:rPr>
            <w:drawing>
              <wp:inline distT="0" distB="0" distL="0" distR="0" wp14:anchorId="511B0685" wp14:editId="14D5ED3E">
                <wp:extent cx="479833" cy="59723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4535" cy="627985"/>
                        </a:xfrm>
                        <a:prstGeom prst="rect">
                          <a:avLst/>
                        </a:prstGeom>
                      </pic:spPr>
                    </pic:pic>
                  </a:graphicData>
                </a:graphic>
              </wp:inline>
            </w:drawing>
          </w:r>
          <w:r>
            <w:br/>
          </w:r>
        </w:p>
      </w:tc>
      <w:tc>
        <w:tcPr>
          <w:tcW w:w="5774" w:type="dxa"/>
          <w:gridSpan w:val="3"/>
        </w:tcPr>
        <w:p w14:paraId="0A4978AA" w14:textId="2EEBBC41" w:rsidR="00CD76DD" w:rsidRPr="009A1BFD" w:rsidRDefault="00AC36B8" w:rsidP="00CD76DD">
          <w:pPr>
            <w:pStyle w:val="Topptekst"/>
            <w:rPr>
              <w:color w:val="8EAADB" w:themeColor="accent1" w:themeTint="99"/>
              <w:sz w:val="18"/>
              <w:szCs w:val="18"/>
            </w:rPr>
          </w:pPr>
          <w:r w:rsidRPr="00AC36B8">
            <w:rPr>
              <w:b/>
              <w:color w:val="8EAADB" w:themeColor="accent1" w:themeTint="99"/>
              <w:sz w:val="18"/>
              <w:szCs w:val="18"/>
            </w:rPr>
            <w:t>B</w:t>
          </w:r>
          <w:r w:rsidR="00CD76DD" w:rsidRPr="009A1BFD">
            <w:rPr>
              <w:color w:val="8EAADB" w:themeColor="accent1" w:themeTint="99"/>
              <w:sz w:val="18"/>
              <w:szCs w:val="18"/>
            </w:rPr>
            <w:t>EDRE</w:t>
          </w:r>
        </w:p>
        <w:p w14:paraId="3FA6B726" w14:textId="77777777" w:rsidR="00CD76DD" w:rsidRPr="009A1BFD" w:rsidRDefault="00CD76DD" w:rsidP="00CD76DD">
          <w:pPr>
            <w:pStyle w:val="Topptekst"/>
            <w:rPr>
              <w:color w:val="8EAADB" w:themeColor="accent1" w:themeTint="99"/>
              <w:sz w:val="18"/>
              <w:szCs w:val="18"/>
            </w:rPr>
          </w:pPr>
          <w:r w:rsidRPr="00AC36B8">
            <w:rPr>
              <w:b/>
              <w:color w:val="8EAADB" w:themeColor="accent1" w:themeTint="99"/>
              <w:sz w:val="18"/>
              <w:szCs w:val="18"/>
            </w:rPr>
            <w:t>T</w:t>
          </w:r>
          <w:r w:rsidRPr="009A1BFD">
            <w:rPr>
              <w:color w:val="8EAADB" w:themeColor="accent1" w:themeTint="99"/>
              <w:sz w:val="18"/>
              <w:szCs w:val="18"/>
            </w:rPr>
            <w:t>VERRFAGLIG</w:t>
          </w:r>
        </w:p>
        <w:p w14:paraId="79CCF8C7" w14:textId="6DBFF76D" w:rsidR="00CD76DD" w:rsidRPr="009A1BFD" w:rsidRDefault="00CD76DD" w:rsidP="00CD76DD">
          <w:pPr>
            <w:pStyle w:val="Topptekst"/>
            <w:rPr>
              <w:color w:val="8EAADB" w:themeColor="accent1" w:themeTint="99"/>
              <w:sz w:val="18"/>
              <w:szCs w:val="18"/>
            </w:rPr>
          </w:pPr>
          <w:r w:rsidRPr="00AC36B8">
            <w:rPr>
              <w:b/>
              <w:color w:val="8EAADB" w:themeColor="accent1" w:themeTint="99"/>
              <w:sz w:val="18"/>
              <w:szCs w:val="18"/>
            </w:rPr>
            <w:t>I</w:t>
          </w:r>
          <w:r w:rsidRPr="009A1BFD">
            <w:rPr>
              <w:color w:val="8EAADB" w:themeColor="accent1" w:themeTint="99"/>
              <w:sz w:val="18"/>
              <w:szCs w:val="18"/>
            </w:rPr>
            <w:t>NNSATS</w:t>
          </w:r>
          <w:r w:rsidR="00AC36B8">
            <w:rPr>
              <w:color w:val="8EAADB" w:themeColor="accent1" w:themeTint="99"/>
              <w:sz w:val="18"/>
              <w:szCs w:val="18"/>
            </w:rPr>
            <w:t xml:space="preserve"> -</w:t>
          </w:r>
        </w:p>
        <w:p w14:paraId="0DA753D0" w14:textId="4770F18A" w:rsidR="00CD76DD" w:rsidRDefault="00CD76DD" w:rsidP="00CD76DD">
          <w:pPr>
            <w:pStyle w:val="Topptekst"/>
          </w:pPr>
          <w:r w:rsidRPr="009A1BFD">
            <w:rPr>
              <w:b/>
              <w:color w:val="8EAADB" w:themeColor="accent1" w:themeTint="99"/>
              <w:sz w:val="18"/>
              <w:szCs w:val="18"/>
            </w:rPr>
            <w:t>TVEDESTRAND</w:t>
          </w:r>
        </w:p>
      </w:tc>
      <w:tc>
        <w:tcPr>
          <w:tcW w:w="2254" w:type="dxa"/>
        </w:tcPr>
        <w:p w14:paraId="2CBF8C9B" w14:textId="45AA5C7A" w:rsidR="00CD76DD" w:rsidRPr="009A1BFD" w:rsidRDefault="00CD76DD" w:rsidP="00CD76DD">
          <w:pPr>
            <w:pStyle w:val="Topptekst"/>
            <w:rPr>
              <w:b/>
            </w:rPr>
          </w:pPr>
        </w:p>
      </w:tc>
    </w:tr>
    <w:tr w:rsidR="00CD76DD" w:rsidRPr="00DE2FC2" w14:paraId="592DE94D" w14:textId="77777777" w:rsidTr="00CD76DD">
      <w:tc>
        <w:tcPr>
          <w:tcW w:w="2254" w:type="dxa"/>
          <w:gridSpan w:val="2"/>
          <w:shd w:val="clear" w:color="auto" w:fill="8EAADB" w:themeFill="accent1" w:themeFillTint="99"/>
        </w:tcPr>
        <w:p w14:paraId="7DDB5A6B" w14:textId="4CE22D43" w:rsidR="00CD76DD" w:rsidRPr="00DE2FC2" w:rsidRDefault="00CD76DD" w:rsidP="00CD76DD">
          <w:pPr>
            <w:pStyle w:val="Topptekst"/>
            <w:rPr>
              <w:sz w:val="8"/>
              <w:szCs w:val="8"/>
            </w:rPr>
          </w:pPr>
        </w:p>
      </w:tc>
      <w:tc>
        <w:tcPr>
          <w:tcW w:w="2254" w:type="dxa"/>
          <w:shd w:val="clear" w:color="auto" w:fill="A8D08D" w:themeFill="accent6" w:themeFillTint="99"/>
        </w:tcPr>
        <w:p w14:paraId="52BB956A" w14:textId="349972F1" w:rsidR="00CD76DD" w:rsidRPr="00DE2FC2" w:rsidRDefault="00CD76DD" w:rsidP="00CD76DD">
          <w:pPr>
            <w:pStyle w:val="Topptekst"/>
            <w:rPr>
              <w:sz w:val="8"/>
              <w:szCs w:val="8"/>
            </w:rPr>
          </w:pPr>
        </w:p>
      </w:tc>
      <w:tc>
        <w:tcPr>
          <w:tcW w:w="2254" w:type="dxa"/>
          <w:shd w:val="clear" w:color="auto" w:fill="FFD966" w:themeFill="accent4" w:themeFillTint="99"/>
        </w:tcPr>
        <w:p w14:paraId="1FCC651F" w14:textId="77777777" w:rsidR="00CD76DD" w:rsidRPr="00DE2FC2" w:rsidRDefault="00CD76DD" w:rsidP="00CD76DD">
          <w:pPr>
            <w:pStyle w:val="Topptekst"/>
            <w:rPr>
              <w:sz w:val="8"/>
              <w:szCs w:val="8"/>
            </w:rPr>
          </w:pPr>
        </w:p>
      </w:tc>
      <w:tc>
        <w:tcPr>
          <w:tcW w:w="2254" w:type="dxa"/>
          <w:shd w:val="clear" w:color="auto" w:fill="E4347B"/>
        </w:tcPr>
        <w:p w14:paraId="015FF45B" w14:textId="18340C66" w:rsidR="00CD76DD" w:rsidRPr="00DE2FC2" w:rsidRDefault="00CD76DD" w:rsidP="00CD76DD">
          <w:pPr>
            <w:pStyle w:val="Topptekst"/>
            <w:rPr>
              <w:sz w:val="8"/>
              <w:szCs w:val="8"/>
            </w:rPr>
          </w:pPr>
        </w:p>
      </w:tc>
    </w:tr>
  </w:tbl>
  <w:p w14:paraId="1E12A27E" w14:textId="22B2EC64" w:rsidR="00C6043B" w:rsidRDefault="00C6043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65ED" w14:textId="77777777" w:rsidR="00D842ED" w:rsidRDefault="00D842E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4C592C"/>
    <w:rsid w:val="00000A59"/>
    <w:rsid w:val="00003D7C"/>
    <w:rsid w:val="00063045"/>
    <w:rsid w:val="00063974"/>
    <w:rsid w:val="00070587"/>
    <w:rsid w:val="0007562E"/>
    <w:rsid w:val="000A2F21"/>
    <w:rsid w:val="00163592"/>
    <w:rsid w:val="001854BF"/>
    <w:rsid w:val="001E1FD6"/>
    <w:rsid w:val="00253421"/>
    <w:rsid w:val="0026146D"/>
    <w:rsid w:val="002654EE"/>
    <w:rsid w:val="00286ABD"/>
    <w:rsid w:val="002D7188"/>
    <w:rsid w:val="002F1AC7"/>
    <w:rsid w:val="002F3FF4"/>
    <w:rsid w:val="003101CB"/>
    <w:rsid w:val="00320034"/>
    <w:rsid w:val="00362C08"/>
    <w:rsid w:val="004310E6"/>
    <w:rsid w:val="00467DA2"/>
    <w:rsid w:val="00531369"/>
    <w:rsid w:val="0058527C"/>
    <w:rsid w:val="00592CA3"/>
    <w:rsid w:val="005A4160"/>
    <w:rsid w:val="005B2E26"/>
    <w:rsid w:val="005C7CFE"/>
    <w:rsid w:val="005D667A"/>
    <w:rsid w:val="0060571E"/>
    <w:rsid w:val="00643077"/>
    <w:rsid w:val="006A05AF"/>
    <w:rsid w:val="006A374F"/>
    <w:rsid w:val="006C7744"/>
    <w:rsid w:val="006D6C01"/>
    <w:rsid w:val="007043B2"/>
    <w:rsid w:val="00714854"/>
    <w:rsid w:val="0077165A"/>
    <w:rsid w:val="007B6B2C"/>
    <w:rsid w:val="007C490A"/>
    <w:rsid w:val="00840037"/>
    <w:rsid w:val="008465DD"/>
    <w:rsid w:val="00865895"/>
    <w:rsid w:val="00903C8A"/>
    <w:rsid w:val="009062C3"/>
    <w:rsid w:val="009143F2"/>
    <w:rsid w:val="0098353B"/>
    <w:rsid w:val="009A1BFD"/>
    <w:rsid w:val="009A638C"/>
    <w:rsid w:val="009B7AA4"/>
    <w:rsid w:val="00A04BFE"/>
    <w:rsid w:val="00A40E60"/>
    <w:rsid w:val="00A84BD0"/>
    <w:rsid w:val="00A87AC8"/>
    <w:rsid w:val="00AB1FD8"/>
    <w:rsid w:val="00AC36B8"/>
    <w:rsid w:val="00AC6606"/>
    <w:rsid w:val="00AC795B"/>
    <w:rsid w:val="00AD0C08"/>
    <w:rsid w:val="00AE4FFF"/>
    <w:rsid w:val="00B170E9"/>
    <w:rsid w:val="00B6063E"/>
    <w:rsid w:val="00B9387B"/>
    <w:rsid w:val="00BA0487"/>
    <w:rsid w:val="00BB7709"/>
    <w:rsid w:val="00BF37D2"/>
    <w:rsid w:val="00C33914"/>
    <w:rsid w:val="00C340EB"/>
    <w:rsid w:val="00C4348B"/>
    <w:rsid w:val="00C479D3"/>
    <w:rsid w:val="00C54040"/>
    <w:rsid w:val="00C6043B"/>
    <w:rsid w:val="00C642E0"/>
    <w:rsid w:val="00C8231D"/>
    <w:rsid w:val="00CB0E7A"/>
    <w:rsid w:val="00CB5AF0"/>
    <w:rsid w:val="00CD53C3"/>
    <w:rsid w:val="00CD76DD"/>
    <w:rsid w:val="00D05C6C"/>
    <w:rsid w:val="00D53F87"/>
    <w:rsid w:val="00D83FBF"/>
    <w:rsid w:val="00D842ED"/>
    <w:rsid w:val="00DD06CD"/>
    <w:rsid w:val="00DE2FC2"/>
    <w:rsid w:val="00DF714D"/>
    <w:rsid w:val="00E0616D"/>
    <w:rsid w:val="00E11952"/>
    <w:rsid w:val="00E335AD"/>
    <w:rsid w:val="00E60DD4"/>
    <w:rsid w:val="00E70735"/>
    <w:rsid w:val="00E7688E"/>
    <w:rsid w:val="00ED020B"/>
    <w:rsid w:val="00EF1C39"/>
    <w:rsid w:val="00F36610"/>
    <w:rsid w:val="00F36F50"/>
    <w:rsid w:val="00F616E5"/>
    <w:rsid w:val="00F91213"/>
    <w:rsid w:val="00F97D50"/>
    <w:rsid w:val="00FF4370"/>
    <w:rsid w:val="01DC3906"/>
    <w:rsid w:val="0297E9C3"/>
    <w:rsid w:val="02F0B22D"/>
    <w:rsid w:val="076B5AE6"/>
    <w:rsid w:val="09AC4B46"/>
    <w:rsid w:val="09E751D9"/>
    <w:rsid w:val="0D8637FA"/>
    <w:rsid w:val="0DC2DCBC"/>
    <w:rsid w:val="0ECC3B3C"/>
    <w:rsid w:val="0F7EC5E6"/>
    <w:rsid w:val="18487CE5"/>
    <w:rsid w:val="18975998"/>
    <w:rsid w:val="19F7E9A7"/>
    <w:rsid w:val="1B7C2D2B"/>
    <w:rsid w:val="1D2F8A69"/>
    <w:rsid w:val="1E0FAA0D"/>
    <w:rsid w:val="1FAB7A6E"/>
    <w:rsid w:val="2481F26F"/>
    <w:rsid w:val="24CDCF32"/>
    <w:rsid w:val="2D84EA94"/>
    <w:rsid w:val="356FA9F1"/>
    <w:rsid w:val="3A431B14"/>
    <w:rsid w:val="3BB4C200"/>
    <w:rsid w:val="3BDEEB75"/>
    <w:rsid w:val="3EE66787"/>
    <w:rsid w:val="46D4F461"/>
    <w:rsid w:val="494C592C"/>
    <w:rsid w:val="5A167644"/>
    <w:rsid w:val="68922003"/>
    <w:rsid w:val="6A6EC68D"/>
    <w:rsid w:val="6B3DE519"/>
    <w:rsid w:val="6B680E8E"/>
    <w:rsid w:val="776C3B57"/>
    <w:rsid w:val="782D69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94C592C"/>
  <w15:chartTrackingRefBased/>
  <w15:docId w15:val="{46332FD6-E576-464B-9927-03B2534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C604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043B"/>
  </w:style>
  <w:style w:type="paragraph" w:styleId="Bunntekst">
    <w:name w:val="footer"/>
    <w:basedOn w:val="Normal"/>
    <w:link w:val="BunntekstTegn"/>
    <w:uiPriority w:val="99"/>
    <w:unhideWhenUsed/>
    <w:rsid w:val="00C604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043B"/>
  </w:style>
  <w:style w:type="paragraph" w:styleId="Bobletekst">
    <w:name w:val="Balloon Text"/>
    <w:basedOn w:val="Normal"/>
    <w:link w:val="BobletekstTegn"/>
    <w:uiPriority w:val="99"/>
    <w:semiHidden/>
    <w:unhideWhenUsed/>
    <w:rsid w:val="00E7073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0735"/>
    <w:rPr>
      <w:rFonts w:ascii="Segoe UI" w:hAnsi="Segoe UI" w:cs="Segoe UI"/>
      <w:sz w:val="18"/>
      <w:szCs w:val="18"/>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7B6B2C"/>
    <w:rPr>
      <w:b/>
      <w:bCs/>
    </w:rPr>
  </w:style>
  <w:style w:type="character" w:customStyle="1" w:styleId="KommentaremneTegn">
    <w:name w:val="Kommentaremne Tegn"/>
    <w:basedOn w:val="MerknadstekstTegn"/>
    <w:link w:val="Kommentaremne"/>
    <w:uiPriority w:val="99"/>
    <w:semiHidden/>
    <w:rsid w:val="007B6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4" ma:contentTypeDescription="Create a new document." ma:contentTypeScope="" ma:versionID="946974cf0e6076fde441cd388692a04a">
  <xsd:schema xmlns:xsd="http://www.w3.org/2001/XMLSchema" xmlns:xs="http://www.w3.org/2001/XMLSchema" xmlns:p="http://schemas.microsoft.com/office/2006/metadata/properties" xmlns:ns3="9364819c-50d3-4fbf-86ef-834b03717078" xmlns:ns4="a05db560-430f-4250-8278-507f810d5878" targetNamespace="http://schemas.microsoft.com/office/2006/metadata/properties" ma:root="true" ma:fieldsID="f30235b486024a1002906ac622e9880a" ns3:_="" ns4:_="">
    <xsd:import namespace="9364819c-50d3-4fbf-86ef-834b03717078"/>
    <xsd:import namespace="a05db560-430f-4250-8278-507f810d5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5db560-430f-4250-8278-507f810d5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D69D-4B30-4ED6-ADA9-1E5D294DF41A}">
  <ds:schemaRefs>
    <ds:schemaRef ds:uri="http://schemas.microsoft.com/sharepoint/v3/contenttype/forms"/>
  </ds:schemaRefs>
</ds:datastoreItem>
</file>

<file path=customXml/itemProps2.xml><?xml version="1.0" encoding="utf-8"?>
<ds:datastoreItem xmlns:ds="http://schemas.openxmlformats.org/officeDocument/2006/customXml" ds:itemID="{B5B2BA5A-B13A-4EF9-A958-1B4D8AC5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a05db560-430f-4250-8278-507f810d5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5BFCE-A5F2-4018-9F32-30651C9B3213}">
  <ds:schemaRefs>
    <ds:schemaRef ds:uri="9364819c-50d3-4fbf-86ef-834b03717078"/>
    <ds:schemaRef ds:uri="http://schemas.microsoft.com/office/2006/documentManagement/types"/>
    <ds:schemaRef ds:uri="http://schemas.openxmlformats.org/package/2006/metadata/core-properties"/>
    <ds:schemaRef ds:uri="a05db560-430f-4250-8278-507f810d587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190BDEC-FDC9-4444-8AEA-A785A229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9160</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Tomter, Liv Benedikte Damsgård</dc:creator>
  <cp:keywords/>
  <dc:description/>
  <cp:lastModifiedBy>Tomter, Liv Benedikte Damsgård</cp:lastModifiedBy>
  <cp:revision>2</cp:revision>
  <cp:lastPrinted>2022-09-21T09:47:00Z</cp:lastPrinted>
  <dcterms:created xsi:type="dcterms:W3CDTF">2022-10-25T10:43:00Z</dcterms:created>
  <dcterms:modified xsi:type="dcterms:W3CDTF">2022-10-25T10:43:00Z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ies>
</file>