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tblBorders>
        <w:tblLayout w:type="fixed"/>
        <w:tblCellMar>
          <w:left w:w="70" w:type="dxa"/>
          <w:right w:w="70" w:type="dxa"/>
        </w:tblCellMar>
        <w:tblLook w:val="0000" w:firstRow="0" w:lastRow="0" w:firstColumn="0" w:lastColumn="0" w:noHBand="0" w:noVBand="0"/>
      </w:tblPr>
      <w:tblGrid>
        <w:gridCol w:w="2256"/>
        <w:gridCol w:w="7383"/>
      </w:tblGrid>
      <w:tr w:rsidR="00EB1AA9" w:rsidRPr="008449A2" w14:paraId="2BB9EA91" w14:textId="77777777" w:rsidTr="00EB1AA9">
        <w:trPr>
          <w:trHeight w:val="693"/>
        </w:trPr>
        <w:tc>
          <w:tcPr>
            <w:tcW w:w="1870" w:type="dxa"/>
          </w:tcPr>
          <w:p w14:paraId="44349E9E" w14:textId="77777777" w:rsidR="00EB1AA9" w:rsidRPr="00EB1AA9" w:rsidRDefault="00EB1AA9" w:rsidP="00EB1AA9">
            <w:pPr>
              <w:pStyle w:val="MUOverskrift2"/>
            </w:pPr>
            <w:bookmarkStart w:id="0" w:name="_GoBack"/>
            <w:bookmarkEnd w:id="0"/>
            <w:r w:rsidRPr="00EB1AA9">
              <w:t>Saksframlegg</w:t>
            </w:r>
          </w:p>
        </w:tc>
        <w:tc>
          <w:tcPr>
            <w:tcW w:w="6120" w:type="dxa"/>
          </w:tcPr>
          <w:p w14:paraId="31B5EFB6" w14:textId="77777777" w:rsidR="00EB1AA9" w:rsidRDefault="00EB1AA9" w:rsidP="008449A2"/>
        </w:tc>
      </w:tr>
      <w:tr w:rsidR="00206E38" w:rsidRPr="008449A2" w14:paraId="412A4BAD" w14:textId="77777777" w:rsidTr="00FE6BC6">
        <w:tc>
          <w:tcPr>
            <w:tcW w:w="1870" w:type="dxa"/>
          </w:tcPr>
          <w:p w14:paraId="1668812A" w14:textId="77777777" w:rsidR="00206E38" w:rsidRPr="008449A2" w:rsidRDefault="00206E38" w:rsidP="008449A2">
            <w:r w:rsidRPr="008449A2">
              <w:t>Arkivsak-dok.</w:t>
            </w:r>
          </w:p>
        </w:tc>
        <w:sdt>
          <w:sdtPr>
            <w:tag w:val="DocumentNumber"/>
            <w:id w:val="10000"/>
            <w:placeholder>
              <w:docPart w:val="002054580E994CB6A5FF7B38F374F36A"/>
            </w:placeholder>
            <w:dataBinding w:prefixMappings="xmlns:gbs='http://www.software-innovation.no/growBusinessDocument'" w:xpath="/gbs:GrowBusinessDocument/gbs:DocumentNumber[@gbs:key='10000']" w:storeItemID="{3D2ACAC2-B43C-4234-98A2-8287AD3B6A03}"/>
            <w:text/>
          </w:sdtPr>
          <w:sdtEndPr/>
          <w:sdtContent>
            <w:tc>
              <w:tcPr>
                <w:tcW w:w="6120" w:type="dxa"/>
              </w:tcPr>
              <w:p w14:paraId="422FDC7C" w14:textId="4F88089F" w:rsidR="00206E38" w:rsidRPr="008449A2" w:rsidRDefault="004635A4" w:rsidP="008449A2">
                <w:r>
                  <w:t>20/628-29</w:t>
                </w:r>
              </w:p>
            </w:tc>
          </w:sdtContent>
        </w:sdt>
      </w:tr>
      <w:tr w:rsidR="00206E38" w:rsidRPr="008449A2" w14:paraId="2297C0E0" w14:textId="77777777" w:rsidTr="00FE6BC6">
        <w:tc>
          <w:tcPr>
            <w:tcW w:w="1870" w:type="dxa"/>
          </w:tcPr>
          <w:p w14:paraId="0EA60265" w14:textId="77777777" w:rsidR="00206E38" w:rsidRPr="008449A2" w:rsidRDefault="00206E38" w:rsidP="008449A2">
            <w:r w:rsidRPr="008449A2">
              <w:t>Saksbehandler</w:t>
            </w:r>
          </w:p>
        </w:tc>
        <w:sdt>
          <w:sdtPr>
            <w:tag w:val="OurRef.Name"/>
            <w:id w:val="10001"/>
            <w:placeholder>
              <w:docPart w:val="50907D298AA047718F42A65F48F747AC"/>
            </w:placeholder>
            <w:dataBinding w:prefixMappings="xmlns:gbs='http://www.software-innovation.no/growBusinessDocument'" w:xpath="/gbs:GrowBusinessDocument/gbs:OurRef.Name[@gbs:key='10001']" w:storeItemID="{3D2ACAC2-B43C-4234-98A2-8287AD3B6A03}"/>
            <w:text/>
          </w:sdtPr>
          <w:sdtEndPr/>
          <w:sdtContent>
            <w:tc>
              <w:tcPr>
                <w:tcW w:w="6120" w:type="dxa"/>
              </w:tcPr>
              <w:p w14:paraId="11B6884E" w14:textId="612C0029" w:rsidR="00206E38" w:rsidRPr="008449A2" w:rsidRDefault="0061081B" w:rsidP="008449A2">
                <w:r>
                  <w:t>Martin Due-Tønnessen</w:t>
                </w:r>
              </w:p>
            </w:tc>
          </w:sdtContent>
        </w:sdt>
      </w:tr>
    </w:tbl>
    <w:p w14:paraId="32CF0F1E" w14:textId="77777777" w:rsidR="00206E38" w:rsidRPr="008449A2" w:rsidRDefault="00206E38" w:rsidP="008449A2">
      <w:r>
        <w:t xml:space="preserve"> </w:t>
      </w:r>
    </w:p>
    <w:tbl>
      <w:tblPr>
        <w:tblW w:w="4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266"/>
      </w:tblGrid>
      <w:tr w:rsidR="00F64214" w:rsidRPr="00EB1AA9" w14:paraId="0B878FA4" w14:textId="77777777" w:rsidTr="00F64214">
        <w:trPr>
          <w:trHeight w:val="257"/>
        </w:trPr>
        <w:tc>
          <w:tcPr>
            <w:tcW w:w="5529" w:type="dxa"/>
          </w:tcPr>
          <w:p w14:paraId="4C83BF26" w14:textId="77777777" w:rsidR="00F64214" w:rsidRPr="00EB1AA9" w:rsidRDefault="00F64214" w:rsidP="008449A2">
            <w:pPr>
              <w:rPr>
                <w:b/>
              </w:rPr>
            </w:pPr>
            <w:r w:rsidRPr="00EB1AA9">
              <w:rPr>
                <w:b/>
              </w:rPr>
              <w:t>Utvalg</w:t>
            </w:r>
          </w:p>
        </w:tc>
        <w:tc>
          <w:tcPr>
            <w:tcW w:w="2268" w:type="dxa"/>
          </w:tcPr>
          <w:p w14:paraId="7548F90E" w14:textId="77777777" w:rsidR="00F64214" w:rsidRPr="00EB1AA9" w:rsidRDefault="00F64214" w:rsidP="008449A2">
            <w:pPr>
              <w:rPr>
                <w:b/>
              </w:rPr>
            </w:pPr>
            <w:r w:rsidRPr="00EB1AA9">
              <w:rPr>
                <w:b/>
              </w:rPr>
              <w:t>Møtedato</w:t>
            </w:r>
          </w:p>
        </w:tc>
      </w:tr>
      <w:tr w:rsidR="00F64214" w:rsidRPr="008449A2" w14:paraId="5F9EE096" w14:textId="77777777" w:rsidTr="00F64214">
        <w:trPr>
          <w:trHeight w:val="257"/>
        </w:trPr>
        <w:tc>
          <w:tcPr>
            <w:tcW w:w="5529" w:type="dxa"/>
          </w:tcPr>
          <w:p w14:paraId="6A9E3C4D" w14:textId="6D249562" w:rsidR="00F64214" w:rsidRPr="008449A2" w:rsidRDefault="009E6962" w:rsidP="008449A2">
            <w:sdt>
              <w:sdtPr>
                <w:tag w:val="ToActivity.FromOthersToMe.ToBoard.Name"/>
                <w:id w:val="10002"/>
                <w:placeholder>
                  <w:docPart w:val="9DD0C83FE22440448645D6B5F0FA5DC2"/>
                </w:placeholder>
                <w:dataBinding w:prefixMappings="xmlns:gbs='http://www.software-innovation.no/growBusinessDocument'" w:xpath="gbs:GrowBusinessDocument/gbs:Lists/gbs:MultipleLines/gbs:ToActivity.FromOthersToMe[@gbs:name='SaksgangML']/gbs:ToActivity.FromOthersToMe.ToBoard.Name/gbs:value[@gbs:key='10002']" w:storeItemID="{3D2ACAC2-B43C-4234-98A2-8287AD3B6A03}"/>
                <w:text/>
              </w:sdtPr>
              <w:sdtEndPr/>
              <w:sdtContent>
                <w:r w:rsidR="004635A4">
                  <w:t>Teknikk-, plan- og naturutvalget 2023-2027</w:t>
                </w:r>
              </w:sdtContent>
            </w:sdt>
          </w:p>
        </w:tc>
        <w:sdt>
          <w:sdtPr>
            <w:tag w:val="ToActivity.FromOthersToMe.ToBoardMeeting.StartDate"/>
            <w:id w:val="10003"/>
            <w:placeholder>
              <w:docPart w:val="4EF01A032EF44728A83AC2637B6E3B69"/>
            </w:placeholder>
            <w:dataBinding w:prefixMappings="xmlns:gbs='http://www.software-innovation.no/growBusinessDocument'" w:xpath="gbs:GrowBusinessDocument/gbs:Lists/gbs:MultipleLines/gbs:ToActivity.FromOthersToMe[@gbs:name='SaksgangML']/gbs:ToActivity.FromOthersToMe.ToBoardMeeting.StartDate/gbs:value[@gbs:key='10003']" w:storeItemID="{3D2ACAC2-B43C-4234-98A2-8287AD3B6A03}"/>
            <w:date>
              <w:dateFormat w:val="dd.MM.yyyy"/>
              <w:lid w:val="nb-NO"/>
              <w:storeMappedDataAs w:val="dateTime"/>
              <w:calendar w:val="gregorian"/>
            </w:date>
          </w:sdtPr>
          <w:sdtEndPr/>
          <w:sdtContent>
            <w:tc>
              <w:tcPr>
                <w:tcW w:w="2268" w:type="dxa"/>
              </w:tcPr>
              <w:p w14:paraId="537C38E1" w14:textId="06B47D90" w:rsidR="00F64214" w:rsidRPr="008449A2" w:rsidRDefault="004635A4" w:rsidP="008449A2">
                <w:r>
                  <w:t xml:space="preserve">          </w:t>
                </w:r>
              </w:p>
            </w:tc>
          </w:sdtContent>
        </w:sdt>
      </w:tr>
    </w:tbl>
    <w:p w14:paraId="6D1AB3F4" w14:textId="77777777" w:rsidR="00206E38" w:rsidRPr="008449A2" w:rsidRDefault="00206E38" w:rsidP="008449A2"/>
    <w:p w14:paraId="34769333" w14:textId="1295C8DE" w:rsidR="00EB1AA9" w:rsidRDefault="006030C2" w:rsidP="008449A2">
      <w:pPr>
        <w:jc w:val="right"/>
      </w:pPr>
      <w:r w:rsidRPr="008449A2">
        <w:fldChar w:fldCharType="begin"/>
      </w:r>
      <w:r w:rsidRPr="008449A2">
        <w:instrText xml:space="preserve"> IF "</w:instrText>
      </w:r>
      <w:sdt>
        <w:sdtPr>
          <w:tag w:val="ToAuthorization"/>
          <w:id w:val="10008"/>
          <w:placeholder>
            <w:docPart w:val="A957869E85E748CE86568B55B5751C01"/>
          </w:placeholder>
          <w:dataBinding w:prefixMappings="xmlns:gbs='http://www.software-innovation.no/growBusinessDocument'" w:xpath="/gbs:GrowBusinessDocument/gbs:ToAuthorization[@gbs:key='10008']" w:storeItemID="{3D2ACAC2-B43C-4234-98A2-8287AD3B6A03}"/>
          <w:text/>
        </w:sdtPr>
        <w:sdtEndPr/>
        <w:sdtContent>
          <w:r w:rsidR="009E6962">
            <w:instrText xml:space="preserve">  </w:instrText>
          </w:r>
        </w:sdtContent>
      </w:sdt>
      <w:r w:rsidRPr="008449A2">
        <w:instrText>"&lt;&gt;"  " "Unntatt offentlighet</w:instrText>
      </w:r>
    </w:p>
    <w:p w14:paraId="6229781E" w14:textId="4137A279" w:rsidR="00206E38" w:rsidRPr="008449A2" w:rsidRDefault="006030C2" w:rsidP="008449A2">
      <w:pPr>
        <w:jc w:val="right"/>
      </w:pPr>
      <w:r w:rsidRPr="008449A2">
        <w:instrText xml:space="preserve">" </w:instrText>
      </w:r>
      <w:r w:rsidRPr="008449A2">
        <w:fldChar w:fldCharType="end"/>
      </w:r>
      <w:sdt>
        <w:sdtPr>
          <w:tag w:val="ToAuthorization"/>
          <w:id w:val="10009"/>
          <w:placeholder>
            <w:docPart w:val="DBA587496F2D4B4D8A141C654DB6EB93"/>
          </w:placeholder>
          <w:dataBinding w:prefixMappings="xmlns:gbs='http://www.software-innovation.no/growBusinessDocument'" w:xpath="/gbs:GrowBusinessDocument/gbs:ToAuthorization[@gbs:key='10009']" w:storeItemID="{3D2ACAC2-B43C-4234-98A2-8287AD3B6A03}"/>
          <w:text/>
        </w:sdtPr>
        <w:sdtEndPr/>
        <w:sdtContent>
          <w:r w:rsidR="004635A4">
            <w:t xml:space="preserve">  </w:t>
          </w:r>
        </w:sdtContent>
      </w:sdt>
    </w:p>
    <w:sdt>
      <w:sdtPr>
        <w:tag w:val="MU_Dokumentbeskrivelse"/>
        <w:id w:val="10010"/>
        <w:lock w:val="sdtLocked"/>
        <w:placeholder>
          <w:docPart w:val="B2233C5FA4794229BAD7D545B299CAE5"/>
        </w:placeholder>
        <w:dataBinding w:prefixMappings="xmlns:gbs='http://www.software-innovation.no/growBusinessDocument'" w:xpath="/gbs:GrowBusinessDocument/gbs:UnofficialTitle[@gbs:key='10010']" w:storeItemID="{3D2ACAC2-B43C-4234-98A2-8287AD3B6A03}"/>
        <w:text w:multiLine="1"/>
      </w:sdtPr>
      <w:sdtEndPr/>
      <w:sdtContent>
        <w:p w14:paraId="6BF1F023" w14:textId="47EA0A07" w:rsidR="00206E38" w:rsidRPr="008449A2" w:rsidRDefault="004635A4" w:rsidP="008449A2">
          <w:pPr>
            <w:pStyle w:val="MUOverskrift1"/>
          </w:pPr>
          <w:r>
            <w:t>Kommuneplanens arealdel - revidert planforslag til begrenset høring</w:t>
          </w:r>
        </w:p>
      </w:sdtContent>
    </w:sdt>
    <w:p w14:paraId="3B96555E" w14:textId="77777777" w:rsidR="004A3A15" w:rsidRPr="008449A2" w:rsidRDefault="004A3A15" w:rsidP="008449A2"/>
    <w:sdt>
      <w:sdtPr>
        <w:tag w:val="MU_Tittel"/>
        <w:id w:val="7758469"/>
        <w:lock w:val="sdtLocked"/>
        <w:placeholder>
          <w:docPart w:val="B2233C5FA4794229BAD7D545B299CAE5"/>
        </w:placeholder>
        <w:text w:multiLine="1"/>
      </w:sdtPr>
      <w:sdtEndPr/>
      <w:sdtContent>
        <w:p w14:paraId="1155CB4C" w14:textId="77777777" w:rsidR="000451EA" w:rsidRPr="008449A2" w:rsidRDefault="00D217EF" w:rsidP="008449A2">
          <w:pPr>
            <w:pStyle w:val="MUOverskrift2"/>
          </w:pPr>
          <w:r>
            <w:t>Kommunedirektørens</w:t>
          </w:r>
          <w:r w:rsidR="008449A2" w:rsidRPr="008449A2">
            <w:t xml:space="preserve"> </w:t>
          </w:r>
          <w:r w:rsidR="00E76B8C">
            <w:t>forslag til vedtak</w:t>
          </w:r>
        </w:p>
      </w:sdtContent>
    </w:sdt>
    <w:sdt>
      <w:sdtPr>
        <w:alias w:val="Forslag til vedtak/Innstilling"/>
        <w:tag w:val="MU_Innstilling"/>
        <w:id w:val="534866876"/>
        <w:lock w:val="sdtLocked"/>
        <w:placeholder>
          <w:docPart w:val="8609F5789475463280CEA56046A90A66"/>
        </w:placeholder>
      </w:sdtPr>
      <w:sdtEndPr/>
      <w:sdtContent>
        <w:p w14:paraId="2364D56A" w14:textId="0C61FF34" w:rsidR="00206E38" w:rsidRPr="008449A2" w:rsidRDefault="00AD4ED5" w:rsidP="008449A2">
          <w:r>
            <w:t xml:space="preserve">Teknikk-, plan- og naturutvalget vedtar at forslag til ny kommuneplanens arealdel 2021 -2033 sendes på ny høring med høringsfrist </w:t>
          </w:r>
          <w:r w:rsidR="00A520D6">
            <w:t>12</w:t>
          </w:r>
          <w:r>
            <w:t>.</w:t>
          </w:r>
          <w:r w:rsidR="00A520D6">
            <w:t>05, jfr plan og bygningsloven §11-14</w:t>
          </w:r>
        </w:p>
      </w:sdtContent>
    </w:sdt>
    <w:p w14:paraId="6E5BFCD3" w14:textId="77777777" w:rsidR="00F35B89" w:rsidRDefault="00F35B89" w:rsidP="00F35B89"/>
    <w:p w14:paraId="59FF2921" w14:textId="77777777" w:rsidR="00D92723" w:rsidRDefault="00D92723" w:rsidP="00D92723">
      <w:pPr>
        <w:pStyle w:val="MUOverskrift2"/>
      </w:pPr>
      <w:r>
        <w:t>Vedlegg</w:t>
      </w:r>
    </w:p>
    <w:sdt>
      <w:sdtPr>
        <w:tag w:val="ToCurrentVersion.FileConnection"/>
        <w:id w:val="10004"/>
        <w:placeholder>
          <w:docPart w:val="2A24039E21714C32B8424BB4ED82F5D1"/>
        </w:placeholder>
        <w:dataBinding w:prefixMappings="xmlns:gbs='http://www.software-innovation.no/growBusinessDocument'" w:xpath="/gbs:GrowBusinessDocument/gbs:Lists/gbs:SingleLines/gbs:ToCurrentVersion.FileConnection/gbs:DisplayField[@gbs:key='10004']" w:storeItemID="{3D2ACAC2-B43C-4234-98A2-8287AD3B6A03}"/>
        <w:text w:multiLine="1"/>
      </w:sdtPr>
      <w:sdtEndPr/>
      <w:sdtContent>
        <w:p w14:paraId="2CD9C835" w14:textId="69AD924B" w:rsidR="00D92723" w:rsidRPr="00D92723" w:rsidRDefault="009E6962" w:rsidP="00D92723">
          <w:r>
            <w:t>Vedlegg 5 - FAUN konsekvensutredning vilttrekk</w:t>
          </w:r>
          <w:r>
            <w:br/>
            <w:t>Vedlegg 6 - brukerveiledning plankart</w:t>
          </w:r>
          <w:r>
            <w:br/>
            <w:t>Vedlegg 3 - Helhetlig Risiko og sårbarhetsanalyse</w:t>
          </w:r>
          <w:r>
            <w:br/>
            <w:t>Planbestemmelser2 høring</w:t>
          </w:r>
          <w:r>
            <w:br/>
            <w:t>Vedlegg 4. Vurderinger knyttet til endringer i tidligere kommunedelplan for kystsonen</w:t>
          </w:r>
          <w:r>
            <w:br/>
            <w:t>Vedlegg 2 - Konsekvensutredninger med metodebeskrivelse</w:t>
          </w:r>
          <w:r>
            <w:br/>
            <w:t>Vedlegg 1 Vurdering av innspill</w:t>
          </w:r>
          <w:r>
            <w:br/>
            <w:t>Vedlegg 7 - Innspill i høringsperioden</w:t>
          </w:r>
          <w:r>
            <w:br/>
            <w:t>Vedlegg 8 Innspill før høring, del 1</w:t>
          </w:r>
          <w:r>
            <w:br/>
            <w:t>Vedlegg 8 Innspill før høring del 2</w:t>
          </w:r>
          <w:r>
            <w:br/>
            <w:t>Vedlegg 9 VA Laget - Skisseprosjekt</w:t>
          </w:r>
        </w:p>
      </w:sdtContent>
    </w:sdt>
    <w:p w14:paraId="39E25E57" w14:textId="77777777" w:rsidR="00D92723" w:rsidRDefault="00D92723" w:rsidP="00D92723"/>
    <w:p w14:paraId="7C510F00" w14:textId="541B6801" w:rsidR="008449A2" w:rsidRDefault="00E76B8C" w:rsidP="00AD4ED5">
      <w:pPr>
        <w:pStyle w:val="MUOverskrift2"/>
      </w:pPr>
      <w:r>
        <w:t xml:space="preserve">Bakgrunn </w:t>
      </w:r>
      <w:r w:rsidR="00815783">
        <w:t xml:space="preserve">for saken </w:t>
      </w:r>
      <w:r w:rsidR="00C97516">
        <w:t>(</w:t>
      </w:r>
      <w:r w:rsidR="00ED1F50">
        <w:t>f</w:t>
      </w:r>
      <w:r w:rsidR="00C97516">
        <w:t>akta</w:t>
      </w:r>
      <w:r w:rsidR="00AD4ED5">
        <w:t>)</w:t>
      </w:r>
    </w:p>
    <w:p w14:paraId="6A5B3869" w14:textId="77777777" w:rsidR="00A520D6" w:rsidRDefault="00AD4ED5" w:rsidP="00AD4ED5">
      <w:r>
        <w:t xml:space="preserve">Forslag til ny arealdel for kommuneplanen lå ute til offentlig ettersyn juni – oktober 2023. </w:t>
      </w:r>
    </w:p>
    <w:p w14:paraId="4D81E95D" w14:textId="77777777" w:rsidR="00A520D6" w:rsidRDefault="00A520D6" w:rsidP="00AD4ED5"/>
    <w:p w14:paraId="3A71DD1C" w14:textId="6789727B" w:rsidR="00AD4ED5" w:rsidRDefault="00AD4ED5" w:rsidP="00AD4ED5">
      <w:r>
        <w:t xml:space="preserve">Det ble fremmet innsigelse fra Statsforvalteren til planforslaget som helhet. Bakgrunnen for innsigelsen var at planforslaget samlet sett ble ansett av Statsforvalteren til å være i strid med formålsparagrafen i plan- og bygningsloven § 1 første og fjerde ledd. </w:t>
      </w:r>
    </w:p>
    <w:p w14:paraId="0BB1F167" w14:textId="26203935" w:rsidR="00AD4ED5" w:rsidRDefault="00AD4ED5" w:rsidP="00AD4ED5"/>
    <w:p w14:paraId="4A200292" w14:textId="77777777" w:rsidR="00AD4ED5" w:rsidRPr="00AD4ED5" w:rsidRDefault="00AD4ED5" w:rsidP="00AD4ED5">
      <w:pPr>
        <w:ind w:left="720"/>
        <w:rPr>
          <w:i/>
        </w:rPr>
      </w:pPr>
      <w:r w:rsidRPr="00AD4ED5">
        <w:rPr>
          <w:i/>
        </w:rPr>
        <w:t>§ 1-1.Lovens formål</w:t>
      </w:r>
    </w:p>
    <w:p w14:paraId="3D3F5B4E" w14:textId="3FF440C1" w:rsidR="00AD4ED5" w:rsidRPr="00AD4ED5" w:rsidRDefault="00AD4ED5" w:rsidP="00AD4ED5">
      <w:pPr>
        <w:ind w:left="720"/>
        <w:rPr>
          <w:i/>
        </w:rPr>
      </w:pPr>
      <w:r w:rsidRPr="00AD4ED5">
        <w:rPr>
          <w:i/>
        </w:rPr>
        <w:t>Loven skal fremme bærekraftig utvikling til beste for den enkelte, samfunnet og framtidige generasjoner.</w:t>
      </w:r>
    </w:p>
    <w:p w14:paraId="1864F865" w14:textId="77777777" w:rsidR="00AD4ED5" w:rsidRPr="00AD4ED5" w:rsidRDefault="00AD4ED5" w:rsidP="00AD4ED5">
      <w:pPr>
        <w:ind w:left="720"/>
        <w:rPr>
          <w:i/>
        </w:rPr>
      </w:pPr>
    </w:p>
    <w:p w14:paraId="3A8A19E2" w14:textId="05222A02" w:rsidR="00AD4ED5" w:rsidRDefault="00AD4ED5" w:rsidP="00AD4ED5">
      <w:pPr>
        <w:ind w:left="720"/>
        <w:rPr>
          <w:i/>
        </w:rPr>
      </w:pPr>
      <w:r w:rsidRPr="00AD4ED5">
        <w:rPr>
          <w:i/>
        </w:rPr>
        <w:t>Planlegging og vedtak skal sikre åpenhet, forutsigbarhet og medvirkning for alle berørte interesser og myndigheter. Det skal legges vekt på langsiktige løsninger, og konsekvenser for miljø og samfunn skal beskrives.</w:t>
      </w:r>
    </w:p>
    <w:p w14:paraId="60FAB384" w14:textId="545F1FF9" w:rsidR="00AD4ED5" w:rsidRDefault="00AD4ED5" w:rsidP="00AD4ED5"/>
    <w:p w14:paraId="605A862C" w14:textId="13337A4D" w:rsidR="00AD4ED5" w:rsidRDefault="00AD4ED5" w:rsidP="00AD4ED5">
      <w:r>
        <w:t xml:space="preserve">Statsforvalteren hevder også at planforslaget ikke oppfyller nasjonale forventninger til kommunal planlegging. Videre ble det pekt på mangler i planforslaget, og manglende metodebeskrivelse for gjennomføring av konsekvensutredninger. </w:t>
      </w:r>
    </w:p>
    <w:p w14:paraId="5FE5B660" w14:textId="36AE3C7E" w:rsidR="00773A09" w:rsidRDefault="00773A09" w:rsidP="00AD4ED5"/>
    <w:p w14:paraId="5553751B" w14:textId="106C8686" w:rsidR="00773A09" w:rsidRDefault="00773A09" w:rsidP="00AD4ED5">
      <w:r>
        <w:t>Administrasjonen har hatt ett møte med Statsforvalteren 09.11.23, og det har vært en dialog mellom kommunens administrasjon og Statsforvalteren for å få en bredere forståelse av hverandres ståsted</w:t>
      </w:r>
      <w:r w:rsidR="00F814B6">
        <w:t>, og hva som forventes</w:t>
      </w:r>
      <w:r>
        <w:t xml:space="preserve">. I møtet 09.november foreslo kommunen å supplere planforslaget ved å gjøre følgende: </w:t>
      </w:r>
    </w:p>
    <w:p w14:paraId="07A55088" w14:textId="51F7E06D" w:rsidR="00773A09" w:rsidRDefault="00773A09" w:rsidP="00773A09">
      <w:pPr>
        <w:pStyle w:val="Listeavsnitt"/>
        <w:numPr>
          <w:ilvl w:val="0"/>
          <w:numId w:val="9"/>
        </w:numPr>
        <w:spacing w:after="200" w:line="276" w:lineRule="auto"/>
      </w:pPr>
      <w:r>
        <w:lastRenderedPageBreak/>
        <w:t xml:space="preserve">Lage en </w:t>
      </w:r>
      <w:r w:rsidR="0065020E">
        <w:t xml:space="preserve">mer utfyllende </w:t>
      </w:r>
      <w:r>
        <w:t>beskrivelse av metode for konsekvensutredningene.</w:t>
      </w:r>
    </w:p>
    <w:p w14:paraId="6C0F26E7" w14:textId="704B0694" w:rsidR="00773A09" w:rsidRDefault="00773A09" w:rsidP="00773A09">
      <w:pPr>
        <w:pStyle w:val="Listeavsnitt"/>
        <w:numPr>
          <w:ilvl w:val="0"/>
          <w:numId w:val="9"/>
        </w:numPr>
        <w:spacing w:after="200" w:line="276" w:lineRule="auto"/>
      </w:pPr>
      <w:r>
        <w:t>Gå gjennom KU’er og se at det ikk</w:t>
      </w:r>
      <w:r w:rsidR="00F814B6">
        <w:t xml:space="preserve">e ligger feil eller mangler her, se om det er forhold som er omtalt i KUer som bør sikres i bestemmelsene. </w:t>
      </w:r>
      <w:r>
        <w:t>Det lages et nytt KU-vedlegg som erstatter vedlegg 2, 8 og 9.</w:t>
      </w:r>
    </w:p>
    <w:p w14:paraId="1C546049" w14:textId="25307611" w:rsidR="00773A09" w:rsidRDefault="0072020D" w:rsidP="00773A09">
      <w:pPr>
        <w:pStyle w:val="Listeavsnitt"/>
        <w:numPr>
          <w:ilvl w:val="0"/>
          <w:numId w:val="9"/>
        </w:numPr>
        <w:spacing w:after="200" w:line="276" w:lineRule="auto"/>
      </w:pPr>
      <w:r>
        <w:t>Vurdere</w:t>
      </w:r>
      <w:r w:rsidR="00773A09">
        <w:t xml:space="preserve"> foreslåtte nye LNF-områder med tillatt spredt boligbygging.</w:t>
      </w:r>
    </w:p>
    <w:p w14:paraId="6BFE8771" w14:textId="2A0E02A3" w:rsidR="00773A09" w:rsidRDefault="00773A09" w:rsidP="00773A09">
      <w:pPr>
        <w:pStyle w:val="Listeavsnitt"/>
        <w:numPr>
          <w:ilvl w:val="0"/>
          <w:numId w:val="9"/>
        </w:numPr>
        <w:spacing w:after="200" w:line="276" w:lineRule="auto"/>
      </w:pPr>
      <w:r>
        <w:t>Legge ved protokoll fra behandling</w:t>
      </w:r>
      <w:r w:rsidR="004F04B6">
        <w:t xml:space="preserve"> </w:t>
      </w:r>
      <w:r>
        <w:t xml:space="preserve">av tidligere KDP-områder, hvor det kommer fram hvilke vurderinger som er gjort for hvert enkelt område. </w:t>
      </w:r>
    </w:p>
    <w:p w14:paraId="557D58B4" w14:textId="4562FDAD" w:rsidR="00773A09" w:rsidRDefault="006B16E4" w:rsidP="00AD4ED5">
      <w:pPr>
        <w:pStyle w:val="Listeavsnitt"/>
        <w:numPr>
          <w:ilvl w:val="0"/>
          <w:numId w:val="9"/>
        </w:numPr>
        <w:spacing w:after="200" w:line="276" w:lineRule="auto"/>
      </w:pPr>
      <w:r>
        <w:t>Lage</w:t>
      </w:r>
      <w:r w:rsidR="00773A09">
        <w:t xml:space="preserve"> en mer utfyllende beskrivelse av de samlede virkningene av planforslaget </w:t>
      </w:r>
    </w:p>
    <w:p w14:paraId="5F1E4CD9" w14:textId="425AE47E" w:rsidR="00773A09" w:rsidRPr="00C809DF" w:rsidRDefault="00773A09" w:rsidP="00773A09">
      <w:pPr>
        <w:spacing w:after="200" w:line="276" w:lineRule="auto"/>
      </w:pPr>
      <w:r>
        <w:t xml:space="preserve">Dette ble positivt mottatt av Statsforvalteren. Men de ønsket allikevel i liten grad å gi </w:t>
      </w:r>
      <w:r w:rsidRPr="00C809DF">
        <w:t xml:space="preserve">bindende tilbakemeldinger før de mottar et revidert planforslag på høring. </w:t>
      </w:r>
    </w:p>
    <w:p w14:paraId="4CB972E7" w14:textId="75FB7402" w:rsidR="00D92723" w:rsidRDefault="00773A09" w:rsidP="0072020D">
      <w:pPr>
        <w:spacing w:after="200" w:line="276" w:lineRule="auto"/>
      </w:pPr>
      <w:r w:rsidRPr="00C809DF">
        <w:t>Planforslaget er nå bearbe</w:t>
      </w:r>
      <w:r w:rsidR="006B16E4" w:rsidRPr="00C809DF">
        <w:t xml:space="preserve">idet, og klart for å sendes på </w:t>
      </w:r>
      <w:r w:rsidR="00466E4A">
        <w:t>høring.</w:t>
      </w:r>
    </w:p>
    <w:p w14:paraId="4A9E5FEB" w14:textId="2701B558" w:rsidR="00466E4A" w:rsidRPr="00C809DF" w:rsidRDefault="00466E4A" w:rsidP="0072020D">
      <w:pPr>
        <w:spacing w:after="200" w:line="276" w:lineRule="auto"/>
        <w:rPr>
          <w:b/>
        </w:rPr>
      </w:pPr>
      <w:r>
        <w:t>Da planen var ute på høring kom det inn totalt 72 høringsinnspill inklusive innsigelsen fra Statsforvalteren.</w:t>
      </w:r>
      <w:r w:rsidR="00A520D6">
        <w:t xml:space="preserve"> Alle de nye innspillene er vurdert og planen er delvis endret som følge av dette. Der det har vært behov for det er det laget nye </w:t>
      </w:r>
    </w:p>
    <w:p w14:paraId="0179E429" w14:textId="77777777" w:rsidR="00ED1F50" w:rsidRDefault="00ED1F50" w:rsidP="00E76B8C">
      <w:pPr>
        <w:pStyle w:val="MUOverskrift2"/>
      </w:pPr>
      <w:r>
        <w:t>Problemstilling</w:t>
      </w:r>
    </w:p>
    <w:p w14:paraId="3C329D03" w14:textId="4FD47F0E" w:rsidR="00ED1F50" w:rsidRDefault="00721189" w:rsidP="00D92723">
      <w:r>
        <w:t>Skal revidert planforslag for kommuneplanens arealdel sendes på begrenset høring til relevante høringsinstanser med en høringsperiode på 4 uker?</w:t>
      </w:r>
    </w:p>
    <w:p w14:paraId="7CBE44B1" w14:textId="77777777" w:rsidR="00ED1F50" w:rsidRDefault="00ED1F50" w:rsidP="00D92723"/>
    <w:p w14:paraId="52C85B50" w14:textId="77777777" w:rsidR="0072020D" w:rsidRDefault="0072020D" w:rsidP="0072020D">
      <w:pPr>
        <w:pStyle w:val="Default"/>
        <w:rPr>
          <w:sz w:val="22"/>
          <w:szCs w:val="22"/>
        </w:rPr>
      </w:pPr>
      <w:r>
        <w:rPr>
          <w:b/>
          <w:bCs/>
          <w:sz w:val="22"/>
          <w:szCs w:val="22"/>
        </w:rPr>
        <w:t xml:space="preserve">Kartlenker </w:t>
      </w:r>
    </w:p>
    <w:p w14:paraId="6B64000D" w14:textId="77777777" w:rsidR="0072020D" w:rsidRDefault="0072020D" w:rsidP="0072020D">
      <w:pPr>
        <w:pStyle w:val="Default"/>
        <w:rPr>
          <w:sz w:val="22"/>
          <w:szCs w:val="22"/>
        </w:rPr>
      </w:pPr>
      <w:r>
        <w:rPr>
          <w:sz w:val="22"/>
          <w:szCs w:val="22"/>
        </w:rPr>
        <w:t xml:space="preserve">Kommuneplanens arealdel består at rettslig bindende plankart, bestemmelser og retningslinjer og planbeskrivelse. </w:t>
      </w:r>
    </w:p>
    <w:p w14:paraId="7662D374" w14:textId="77777777" w:rsidR="0072020D" w:rsidRDefault="0072020D" w:rsidP="0072020D">
      <w:pPr>
        <w:pStyle w:val="Default"/>
        <w:rPr>
          <w:sz w:val="22"/>
          <w:szCs w:val="22"/>
        </w:rPr>
      </w:pPr>
      <w:r>
        <w:rPr>
          <w:sz w:val="22"/>
          <w:szCs w:val="22"/>
        </w:rPr>
        <w:t xml:space="preserve">Link til plankartet ligger her: </w:t>
      </w:r>
    </w:p>
    <w:p w14:paraId="11CD7D72" w14:textId="0E60D905" w:rsidR="006B16E4" w:rsidRPr="006B16E4" w:rsidRDefault="009E6962" w:rsidP="0072020D">
      <w:pPr>
        <w:pStyle w:val="Default"/>
        <w:rPr>
          <w:color w:val="0000FF"/>
          <w:sz w:val="22"/>
          <w:szCs w:val="22"/>
        </w:rPr>
      </w:pPr>
      <w:hyperlink r:id="rId9" w:history="1">
        <w:r w:rsidR="0072020D" w:rsidRPr="00F814B6">
          <w:rPr>
            <w:rStyle w:val="Hyperkobling"/>
            <w:sz w:val="22"/>
            <w:szCs w:val="22"/>
          </w:rPr>
          <w:t>Forslag kommuneplan 2021-2033 (kommunekart.com)</w:t>
        </w:r>
      </w:hyperlink>
      <w:r w:rsidR="0072020D">
        <w:rPr>
          <w:color w:val="0000FF"/>
          <w:sz w:val="22"/>
          <w:szCs w:val="22"/>
        </w:rPr>
        <w:t xml:space="preserve"> </w:t>
      </w:r>
    </w:p>
    <w:p w14:paraId="5C1B304F" w14:textId="77777777" w:rsidR="006B16E4" w:rsidRDefault="006B16E4" w:rsidP="0072020D">
      <w:pPr>
        <w:pStyle w:val="Default"/>
        <w:rPr>
          <w:sz w:val="22"/>
          <w:szCs w:val="22"/>
        </w:rPr>
      </w:pPr>
    </w:p>
    <w:p w14:paraId="34AB604D" w14:textId="65B7FA91" w:rsidR="0072020D" w:rsidRDefault="0072020D" w:rsidP="0072020D">
      <w:pPr>
        <w:pStyle w:val="Default"/>
        <w:rPr>
          <w:sz w:val="22"/>
          <w:szCs w:val="22"/>
        </w:rPr>
      </w:pPr>
      <w:r>
        <w:rPr>
          <w:sz w:val="22"/>
          <w:szCs w:val="22"/>
        </w:rPr>
        <w:t xml:space="preserve">Kartløsning for arealregnskap ligger her: </w:t>
      </w:r>
    </w:p>
    <w:p w14:paraId="32D5432E" w14:textId="34725F39" w:rsidR="00F814B6" w:rsidRDefault="009E6962" w:rsidP="0072020D">
      <w:hyperlink r:id="rId10" w:history="1">
        <w:r w:rsidR="00F814B6">
          <w:rPr>
            <w:rStyle w:val="Hyperkobling"/>
          </w:rPr>
          <w:t>Arealregnskap Tvedestrand 2023 (arcgis.com)</w:t>
        </w:r>
      </w:hyperlink>
    </w:p>
    <w:p w14:paraId="4A3A78A5" w14:textId="77777777" w:rsidR="0072020D" w:rsidRDefault="0072020D" w:rsidP="0072020D">
      <w:pPr>
        <w:pStyle w:val="Default"/>
        <w:rPr>
          <w:sz w:val="22"/>
          <w:szCs w:val="22"/>
        </w:rPr>
      </w:pPr>
    </w:p>
    <w:p w14:paraId="41C4E248" w14:textId="0724134A" w:rsidR="0072020D" w:rsidRPr="006B16E4" w:rsidRDefault="0072020D" w:rsidP="0072020D">
      <w:pPr>
        <w:pStyle w:val="Default"/>
        <w:rPr>
          <w:color w:val="auto"/>
          <w:sz w:val="22"/>
          <w:szCs w:val="22"/>
        </w:rPr>
      </w:pPr>
      <w:r w:rsidRPr="006B16E4">
        <w:rPr>
          <w:color w:val="auto"/>
          <w:sz w:val="22"/>
          <w:szCs w:val="22"/>
        </w:rPr>
        <w:t>Det er også laget en kartløsning for å sammenligne gjeldene areal</w:t>
      </w:r>
      <w:r w:rsidR="00466E4A">
        <w:rPr>
          <w:color w:val="auto"/>
          <w:sz w:val="22"/>
          <w:szCs w:val="22"/>
        </w:rPr>
        <w:t>plan og forslag til ny arealpla</w:t>
      </w:r>
      <w:r w:rsidR="00F0504A">
        <w:rPr>
          <w:color w:val="auto"/>
          <w:sz w:val="22"/>
          <w:szCs w:val="22"/>
        </w:rPr>
        <w:t>n som ligger i arealregnskape</w:t>
      </w:r>
      <w:r w:rsidRPr="006B16E4">
        <w:rPr>
          <w:color w:val="auto"/>
          <w:sz w:val="22"/>
          <w:szCs w:val="22"/>
        </w:rPr>
        <w:t xml:space="preserve">t. </w:t>
      </w:r>
    </w:p>
    <w:p w14:paraId="048F63FB" w14:textId="77777777" w:rsidR="0072020D" w:rsidRDefault="0072020D" w:rsidP="00E76B8C">
      <w:pPr>
        <w:pStyle w:val="MUOverskrift2"/>
      </w:pPr>
    </w:p>
    <w:p w14:paraId="2A5E4658" w14:textId="18B83F7A" w:rsidR="008449A2" w:rsidRDefault="001361B2" w:rsidP="00E76B8C">
      <w:pPr>
        <w:pStyle w:val="MUOverskrift2"/>
        <w:rPr>
          <w:lang w:eastAsia="nb-NO"/>
        </w:rPr>
      </w:pPr>
      <w:r>
        <w:t>Redegjørelse for endringer</w:t>
      </w:r>
    </w:p>
    <w:p w14:paraId="5DDE0DBE" w14:textId="347269BC" w:rsidR="00C809DF" w:rsidRDefault="00721189" w:rsidP="00C97516">
      <w:r>
        <w:t xml:space="preserve">Det er gjort flere større og mindre justeringer av planforslaget. </w:t>
      </w:r>
      <w:r w:rsidR="00773A09">
        <w:t>Feil og mangler som er oppdaget underveis er rettet opp. Det er skrevet en grundigere metodebeskrivelse for konsekvensutredningene og samtlige konsekvensutredninger er gått gjennom</w:t>
      </w:r>
      <w:r w:rsidR="0072020D">
        <w:t xml:space="preserve"> og justert i tråd med metodebeskrivelsen. </w:t>
      </w:r>
    </w:p>
    <w:p w14:paraId="244F316F" w14:textId="54F322E7" w:rsidR="006A3C4E" w:rsidRDefault="006A3C4E" w:rsidP="00C97516"/>
    <w:p w14:paraId="0E8EC912" w14:textId="01B3C7DA" w:rsidR="006A3C4E" w:rsidRDefault="006A3C4E" w:rsidP="00C97516">
      <w:r>
        <w:t>Det har kommet inn en rekke innspill som er vurdert. Vurdering av innspillene er gjort i vedlegg 1 som viser innspillsliste med vurderinger. I dokumentet er de innspillene som har medført endringer i plankart eller bestemmelser merket med en stjerne.</w:t>
      </w:r>
    </w:p>
    <w:p w14:paraId="3626F475" w14:textId="51968972" w:rsidR="00F0504A" w:rsidRDefault="00F0504A" w:rsidP="00C97516"/>
    <w:p w14:paraId="7DBD642C" w14:textId="1549B8C6" w:rsidR="00C97516" w:rsidRDefault="009F7444" w:rsidP="00C97516">
      <w:r>
        <w:t>De største endringen</w:t>
      </w:r>
      <w:r w:rsidR="00C809DF">
        <w:t>e</w:t>
      </w:r>
      <w:r>
        <w:t xml:space="preserve"> som er gjort i bestemmelsene knytter seg til rekkefølgekrav for nye utbyggingsområder. Det gjøres særlig oppmerksom på at det er lagt inn en rekkefølgebestemmelse knyttet til videre utbygging sør for Slotta, hvor det stilles krav til opparbeidelse av gang- og sykkelvei. </w:t>
      </w:r>
      <w:r w:rsidR="00C809DF">
        <w:t>Det stilles også krav knyttet til VA utfordringer i flere områder.</w:t>
      </w:r>
    </w:p>
    <w:p w14:paraId="4842500F" w14:textId="6ECBFA7F" w:rsidR="006A3C4E" w:rsidRDefault="006A3C4E" w:rsidP="00C97516"/>
    <w:p w14:paraId="2255D15A" w14:textId="40F9648E" w:rsidR="006A3C4E" w:rsidRDefault="002F1757" w:rsidP="00C97516">
      <w:r>
        <w:t xml:space="preserve">Det er laget en utredning knyttet til kostnader ved fremføring av vann- og avløpsledninger til </w:t>
      </w:r>
    </w:p>
    <w:p w14:paraId="3AE15BB2" w14:textId="5AF3D5FE" w:rsidR="00F95BB2" w:rsidRDefault="00F95BB2" w:rsidP="00C97516"/>
    <w:p w14:paraId="57656A95" w14:textId="416D9349" w:rsidR="001361B2" w:rsidRPr="00426EC3" w:rsidRDefault="001361B2" w:rsidP="00C97516">
      <w:pPr>
        <w:rPr>
          <w:u w:val="single"/>
        </w:rPr>
      </w:pPr>
      <w:r w:rsidRPr="00426EC3">
        <w:rPr>
          <w:u w:val="single"/>
        </w:rPr>
        <w:t xml:space="preserve">Følgende endringer er gjort i plankartet: </w:t>
      </w:r>
    </w:p>
    <w:p w14:paraId="332EF9E7" w14:textId="20C96F7E" w:rsidR="00426EC3" w:rsidRDefault="00426EC3" w:rsidP="00426EC3">
      <w:pPr>
        <w:pStyle w:val="Listeavsnitt"/>
        <w:numPr>
          <w:ilvl w:val="0"/>
          <w:numId w:val="11"/>
        </w:numPr>
      </w:pPr>
      <w:r>
        <w:t xml:space="preserve">Det er lagt feltbenevnelser på </w:t>
      </w:r>
      <w:r w:rsidR="00C809DF">
        <w:t>a</w:t>
      </w:r>
      <w:r>
        <w:t>lle nye utbyggingsområder. Det er også lagt benevnelser på utbyggingsområder (bolig) som videreføres fra gjelden</w:t>
      </w:r>
      <w:r w:rsidR="00C809DF">
        <w:t>d</w:t>
      </w:r>
      <w:r>
        <w:t xml:space="preserve">e plan. </w:t>
      </w:r>
    </w:p>
    <w:p w14:paraId="4F270F01" w14:textId="53EB3853" w:rsidR="001361B2" w:rsidRDefault="001361B2" w:rsidP="00426EC3">
      <w:pPr>
        <w:pStyle w:val="Listeavsnitt"/>
        <w:numPr>
          <w:ilvl w:val="0"/>
          <w:numId w:val="11"/>
        </w:numPr>
      </w:pPr>
      <w:r>
        <w:lastRenderedPageBreak/>
        <w:t>Det er lagt inn et utvidet område for småbåthavn</w:t>
      </w:r>
      <w:r w:rsidRPr="001361B2">
        <w:t xml:space="preserve"> </w:t>
      </w:r>
      <w:r>
        <w:t>ved Hagefjorden</w:t>
      </w:r>
      <w:r w:rsidR="00B21FEB">
        <w:t>, SH10</w:t>
      </w:r>
      <w:r w:rsidR="00C809DF">
        <w:t xml:space="preserve"> hvor reguleringsplan for området er igangsatt.</w:t>
      </w:r>
    </w:p>
    <w:p w14:paraId="70749D35" w14:textId="7BBAA996" w:rsidR="00686D3A" w:rsidRDefault="001361B2" w:rsidP="00686D3A">
      <w:pPr>
        <w:pStyle w:val="Listeavsnitt"/>
        <w:numPr>
          <w:ilvl w:val="0"/>
          <w:numId w:val="11"/>
        </w:numPr>
      </w:pPr>
      <w:r>
        <w:t>Tidligere utbyggingsområde ved Skolehei på Borøya</w:t>
      </w:r>
      <w:r w:rsidR="00426EC3">
        <w:t xml:space="preserve">(B32) </w:t>
      </w:r>
      <w:r>
        <w:t>er tatt inn</w:t>
      </w:r>
      <w:r w:rsidR="00426EC3">
        <w:t xml:space="preserve">, da dette var uteblitt ved en feil i forrige runde etter politisk vedtak om å ta nytt tilgrensende boligområde inn i </w:t>
      </w:r>
      <w:r w:rsidR="00C809DF">
        <w:t>planen</w:t>
      </w:r>
      <w:r w:rsidR="00426EC3">
        <w:t>.</w:t>
      </w:r>
    </w:p>
    <w:p w14:paraId="207D4723" w14:textId="4AF41C41" w:rsidR="00686D3A" w:rsidRDefault="00686D3A" w:rsidP="00686D3A">
      <w:pPr>
        <w:pStyle w:val="Listeavsnitt"/>
        <w:numPr>
          <w:ilvl w:val="0"/>
          <w:numId w:val="11"/>
        </w:numPr>
      </w:pPr>
      <w:r>
        <w:t xml:space="preserve">Utbyggingsområde på Gjeving (B15) jf. innspill nr 142 </w:t>
      </w:r>
      <w:r w:rsidR="00C809DF">
        <w:t>er justert i henhold til korrigerende informasjon fra grunneier</w:t>
      </w:r>
      <w:r>
        <w:t xml:space="preserve">. </w:t>
      </w:r>
    </w:p>
    <w:p w14:paraId="2E76FE1C" w14:textId="2ED9B154" w:rsidR="000E0D80" w:rsidRDefault="000E0D80" w:rsidP="00686D3A">
      <w:pPr>
        <w:pStyle w:val="Listeavsnitt"/>
        <w:numPr>
          <w:ilvl w:val="0"/>
          <w:numId w:val="11"/>
        </w:numPr>
      </w:pPr>
      <w:r>
        <w:t>Område for LNF-spredt over eksisterende boligbebyggelse ved Fosstveit (SB 116) er fjernet, da det i sin helhet ligger innenfor en flomsone</w:t>
      </w:r>
    </w:p>
    <w:p w14:paraId="02930EE7" w14:textId="14F04CE7" w:rsidR="00A17E30" w:rsidRDefault="00A17E30" w:rsidP="00426EC3">
      <w:pPr>
        <w:pStyle w:val="Listeavsnitt"/>
        <w:numPr>
          <w:ilvl w:val="0"/>
          <w:numId w:val="11"/>
        </w:numPr>
      </w:pPr>
      <w:r>
        <w:t xml:space="preserve">Det er lagt inn hensynssoner </w:t>
      </w:r>
      <w:r w:rsidR="00686D3A">
        <w:t>for</w:t>
      </w:r>
      <w:r>
        <w:t xml:space="preserve"> ferdselsårer til sjøs rundt Sandøya og Lyngør</w:t>
      </w:r>
      <w:r w:rsidR="00686D3A">
        <w:t>, samt opp Lyngørfjorden</w:t>
      </w:r>
      <w:r w:rsidR="004F444D">
        <w:t xml:space="preserve"> for å hindre at folk setter teiner </w:t>
      </w:r>
      <w:r w:rsidR="00C809DF">
        <w:t xml:space="preserve">og </w:t>
      </w:r>
      <w:r w:rsidR="004F444D">
        <w:t>garn i ferdselssonene</w:t>
      </w:r>
      <w:r w:rsidR="00153BEA">
        <w:t>. Vi ønsker å sikre ferdsel</w:t>
      </w:r>
      <w:r>
        <w:t xml:space="preserve"> for rutebåt, taxibåt og privat ferdsel for beboere på øyene</w:t>
      </w:r>
      <w:r w:rsidR="004F444D">
        <w:t xml:space="preserve"> med bakgrunn i innspill fra Sørlandet Maritime med mer</w:t>
      </w:r>
      <w:r>
        <w:t xml:space="preserve">. </w:t>
      </w:r>
      <w:r w:rsidR="004F444D">
        <w:t>Vi har hatt en viss dialog med aktive fritidsfiskere, og forventer innspill som kan gi noen justeringer av traseene som er valgt.</w:t>
      </w:r>
    </w:p>
    <w:p w14:paraId="513E177F" w14:textId="6D665A28" w:rsidR="00B03E63" w:rsidRPr="00EB144D" w:rsidRDefault="006B16E4" w:rsidP="00426EC3">
      <w:pPr>
        <w:pStyle w:val="Listeavsnitt"/>
        <w:numPr>
          <w:ilvl w:val="0"/>
          <w:numId w:val="11"/>
        </w:numPr>
      </w:pPr>
      <w:r>
        <w:t>Justert</w:t>
      </w:r>
      <w:r w:rsidR="00153BEA">
        <w:t xml:space="preserve"> areal for småbåthavn i H</w:t>
      </w:r>
      <w:r w:rsidR="00B03E63">
        <w:t>agefjorden på Sandøya SH</w:t>
      </w:r>
      <w:r w:rsidR="000C11C4">
        <w:t>1</w:t>
      </w:r>
      <w:r w:rsidR="00DB4DE2">
        <w:t xml:space="preserve"> for å im</w:t>
      </w:r>
      <w:r>
        <w:t>øtekomme et tydelig signal fra K</w:t>
      </w:r>
      <w:r w:rsidR="00DB4DE2">
        <w:t>ystverket</w:t>
      </w:r>
      <w:r>
        <w:t xml:space="preserve"> om legge havner på en slik måte at de i mindre </w:t>
      </w:r>
      <w:r w:rsidRPr="00EB144D">
        <w:t>grad er i konflikt med bileden gjennom området</w:t>
      </w:r>
      <w:r w:rsidR="00DB4DE2" w:rsidRPr="00EB144D">
        <w:t xml:space="preserve">. </w:t>
      </w:r>
    </w:p>
    <w:p w14:paraId="0702ABC1" w14:textId="18225E9F" w:rsidR="00153BEA" w:rsidRDefault="00153BEA" w:rsidP="00426EC3">
      <w:pPr>
        <w:pStyle w:val="Listeavsnitt"/>
        <w:numPr>
          <w:ilvl w:val="0"/>
          <w:numId w:val="11"/>
        </w:numPr>
      </w:pPr>
      <w:r>
        <w:t>Område B5 på Sandøya tas ut til fordel for områder på eiendommen 77/37 som er avsatt til bolig/fritidsboligformål</w:t>
      </w:r>
      <w:r w:rsidR="004F444D">
        <w:t xml:space="preserve"> i gjeldende plan.</w:t>
      </w:r>
    </w:p>
    <w:p w14:paraId="5289EE81" w14:textId="1E4E6A24" w:rsidR="00C809DF" w:rsidRDefault="00C809DF" w:rsidP="00C809DF">
      <w:pPr>
        <w:pStyle w:val="Listeavsnitt"/>
        <w:numPr>
          <w:ilvl w:val="0"/>
          <w:numId w:val="11"/>
        </w:numPr>
      </w:pPr>
      <w:r>
        <w:t xml:space="preserve">Et aktuelt område for turisme FT1 ved golfbanen er tatt ut med bakgrunn i at området har fått ny eier som ikke har planer knyttet til dette. </w:t>
      </w:r>
    </w:p>
    <w:p w14:paraId="2412686E" w14:textId="77777777" w:rsidR="00F0504A" w:rsidRDefault="00C809DF" w:rsidP="00426EC3">
      <w:pPr>
        <w:pStyle w:val="Listeavsnitt"/>
        <w:numPr>
          <w:ilvl w:val="0"/>
          <w:numId w:val="11"/>
        </w:numPr>
      </w:pPr>
      <w:r>
        <w:t>Seilerhytta er blitt nytt område FT1. Grunneier ønsker å legge til rette for mer aktivitet og overnatting</w:t>
      </w:r>
      <w:r w:rsidR="00D61617">
        <w:t>, og det tillates bygging på eksisterende betongplatting</w:t>
      </w:r>
      <w:r>
        <w:t>.</w:t>
      </w:r>
    </w:p>
    <w:p w14:paraId="7994BB52" w14:textId="5C7990FD" w:rsidR="00C809DF" w:rsidRDefault="00F0504A" w:rsidP="00426EC3">
      <w:pPr>
        <w:pStyle w:val="Listeavsnitt"/>
        <w:numPr>
          <w:ilvl w:val="0"/>
          <w:numId w:val="11"/>
        </w:numPr>
      </w:pPr>
      <w:r>
        <w:t>Det er gjort en liten endring av område avsatt til friluft på eiendommen 77/255. Det er sikret tilstrekkelig areal til at folk kan gå ut på badeplassen på areal avsatt til friluft.</w:t>
      </w:r>
      <w:r w:rsidR="00C809DF">
        <w:t xml:space="preserve"> </w:t>
      </w:r>
    </w:p>
    <w:p w14:paraId="3EBC0F7B" w14:textId="32DD79EF" w:rsidR="00D76611" w:rsidRDefault="00D76611" w:rsidP="00426EC3">
      <w:pPr>
        <w:pStyle w:val="Listeavsnitt"/>
        <w:numPr>
          <w:ilvl w:val="0"/>
          <w:numId w:val="11"/>
        </w:numPr>
      </w:pPr>
      <w:r>
        <w:t>Det er avsatt et lite areal til brygge på eiendommen 89/143</w:t>
      </w:r>
      <w:r w:rsidR="00FF4265">
        <w:t>.</w:t>
      </w:r>
    </w:p>
    <w:p w14:paraId="17FF843C" w14:textId="0FF70095" w:rsidR="00D76611" w:rsidRDefault="00D76611" w:rsidP="00426EC3">
      <w:pPr>
        <w:pStyle w:val="Listeavsnitt"/>
        <w:numPr>
          <w:ilvl w:val="0"/>
          <w:numId w:val="11"/>
        </w:numPr>
      </w:pPr>
      <w:r>
        <w:t>Det er avsatt et område til utvidelse av brygge i Dypvågkilen.</w:t>
      </w:r>
    </w:p>
    <w:p w14:paraId="11DE0E20" w14:textId="3DD2AFD9" w:rsidR="00FF4265" w:rsidRDefault="00FF4265" w:rsidP="00426EC3">
      <w:pPr>
        <w:pStyle w:val="Listeavsnitt"/>
        <w:numPr>
          <w:ilvl w:val="0"/>
          <w:numId w:val="11"/>
        </w:numPr>
      </w:pPr>
      <w:r>
        <w:t>Brygge på eiendommen gnr 77 bnr 37 er endret slik at den nå ligger mer langs land. Område B5 er tatt ut på samme eiendom, og avsatt areal til fritidsbolig og bolig som ligger inne i gammel plan tas inn igjen.</w:t>
      </w:r>
    </w:p>
    <w:p w14:paraId="56B0DB31" w14:textId="5F1AC00B" w:rsidR="00FF4265" w:rsidRDefault="00FF4265" w:rsidP="00426EC3">
      <w:pPr>
        <w:pStyle w:val="Listeavsnitt"/>
        <w:numPr>
          <w:ilvl w:val="0"/>
          <w:numId w:val="11"/>
        </w:numPr>
      </w:pPr>
      <w:r>
        <w:t>Det er gjort en liten endring av byggegrense på eiendommen gnr 84/223 og noe byggeformål er tatt inn.</w:t>
      </w:r>
    </w:p>
    <w:p w14:paraId="20465F02" w14:textId="3DBA155E" w:rsidR="00FF4265" w:rsidRDefault="00FF4265" w:rsidP="00426EC3">
      <w:pPr>
        <w:pStyle w:val="Listeavsnitt"/>
        <w:numPr>
          <w:ilvl w:val="0"/>
          <w:numId w:val="11"/>
        </w:numPr>
      </w:pPr>
      <w:r>
        <w:t>Det er avsatt en hensynssone rundt vassdrag med laks eller sjøørret på 10 m på hver side av vassdraget</w:t>
      </w:r>
    </w:p>
    <w:p w14:paraId="26D27F62" w14:textId="1A277052" w:rsidR="00FF4265" w:rsidRDefault="00FF4265" w:rsidP="00426EC3">
      <w:pPr>
        <w:pStyle w:val="Listeavsnitt"/>
        <w:numPr>
          <w:ilvl w:val="0"/>
          <w:numId w:val="11"/>
        </w:numPr>
      </w:pPr>
      <w:r>
        <w:t>På eiendommen 84/28 var det ved første gangs høring tatt ut et stort hyttefelt. Det er tatt inn igjen et lite område i planen.</w:t>
      </w:r>
    </w:p>
    <w:p w14:paraId="760CB428" w14:textId="38D51B4A" w:rsidR="00FF4265" w:rsidRDefault="00FF4265" w:rsidP="00426EC3">
      <w:pPr>
        <w:pStyle w:val="Listeavsnitt"/>
        <w:numPr>
          <w:ilvl w:val="0"/>
          <w:numId w:val="11"/>
        </w:numPr>
      </w:pPr>
      <w:r>
        <w:t>Et område i Hantho er tatt inn som småbåthavn. Det lå som et lite område mellom avsatte småbåthavner.</w:t>
      </w:r>
    </w:p>
    <w:p w14:paraId="6284A9D7" w14:textId="545EAF94" w:rsidR="00FF4265" w:rsidRDefault="00FF4265" w:rsidP="00426EC3">
      <w:pPr>
        <w:pStyle w:val="Listeavsnitt"/>
        <w:numPr>
          <w:ilvl w:val="0"/>
          <w:numId w:val="11"/>
        </w:numPr>
      </w:pPr>
      <w:r>
        <w:t>Et område på 78/368 får tilbakeført noe areal til bolig som var tatt vekk i første høring.</w:t>
      </w:r>
    </w:p>
    <w:p w14:paraId="4F82ADC9" w14:textId="3D1EA085" w:rsidR="00FF4265" w:rsidRDefault="00FF4265" w:rsidP="00426EC3">
      <w:pPr>
        <w:pStyle w:val="Listeavsnitt"/>
        <w:numPr>
          <w:ilvl w:val="0"/>
          <w:numId w:val="11"/>
        </w:numPr>
      </w:pPr>
      <w:r>
        <w:t>Det er lagt inn en utvidelse av småbåthavn under Gla</w:t>
      </w:r>
      <w:r w:rsidR="005D5FB3">
        <w:t>d</w:t>
      </w:r>
      <w:r>
        <w:t>stadheia.</w:t>
      </w:r>
    </w:p>
    <w:p w14:paraId="6E34504D" w14:textId="16D50428" w:rsidR="00FF4265" w:rsidRDefault="00FF4265" w:rsidP="00426EC3">
      <w:pPr>
        <w:pStyle w:val="Listeavsnitt"/>
        <w:numPr>
          <w:ilvl w:val="0"/>
          <w:numId w:val="11"/>
        </w:numPr>
      </w:pPr>
      <w:r>
        <w:t>Det er tatt inn muligheter for båtnaust på eiendommen gnr/bnr 76/231</w:t>
      </w:r>
    </w:p>
    <w:p w14:paraId="050D27BC" w14:textId="406CBB9A" w:rsidR="00FF4265" w:rsidRDefault="00FF4265" w:rsidP="00426EC3">
      <w:pPr>
        <w:pStyle w:val="Listeavsnitt"/>
        <w:numPr>
          <w:ilvl w:val="0"/>
          <w:numId w:val="11"/>
        </w:numPr>
      </w:pPr>
      <w:r>
        <w:t>Boligformål er tatt inn igjen på en del av eiendommen gnr 76/149</w:t>
      </w:r>
    </w:p>
    <w:p w14:paraId="2665CF60" w14:textId="4D6A6E15" w:rsidR="00FF4265" w:rsidRDefault="00FF4265" w:rsidP="00426EC3">
      <w:pPr>
        <w:pStyle w:val="Listeavsnitt"/>
        <w:numPr>
          <w:ilvl w:val="0"/>
          <w:numId w:val="11"/>
        </w:numPr>
      </w:pPr>
      <w:r>
        <w:t>Det er tatt inn et</w:t>
      </w:r>
      <w:r w:rsidR="005A0B17">
        <w:t xml:space="preserve"> lite</w:t>
      </w:r>
      <w:r>
        <w:t xml:space="preserve"> boligområde mellom Østerkleiv og Smifjellveien</w:t>
      </w:r>
    </w:p>
    <w:p w14:paraId="3E402997" w14:textId="4AE7CA83" w:rsidR="005A0B17" w:rsidRDefault="005A0B17" w:rsidP="00426EC3">
      <w:pPr>
        <w:pStyle w:val="Listeavsnitt"/>
        <w:numPr>
          <w:ilvl w:val="0"/>
          <w:numId w:val="11"/>
        </w:numPr>
      </w:pPr>
      <w:r>
        <w:t>Område N3 på 97/1 er utvidet noe på areal som tidligere var avsatt til bolig.</w:t>
      </w:r>
    </w:p>
    <w:p w14:paraId="3950D197" w14:textId="0B767151" w:rsidR="005A0B17" w:rsidRDefault="005A0B17" w:rsidP="00426EC3">
      <w:pPr>
        <w:pStyle w:val="Listeavsnitt"/>
        <w:numPr>
          <w:ilvl w:val="0"/>
          <w:numId w:val="11"/>
        </w:numPr>
      </w:pPr>
      <w:r>
        <w:t>I tråd med innspillet fra NVE er det nå forskjellige hensynssoner på høyspentlinjer og overføringslinjer.</w:t>
      </w:r>
    </w:p>
    <w:p w14:paraId="59E5E6BF" w14:textId="3521D57A" w:rsidR="005A0B17" w:rsidRDefault="005A0B17" w:rsidP="00426EC3">
      <w:pPr>
        <w:pStyle w:val="Listeavsnitt"/>
        <w:numPr>
          <w:ilvl w:val="0"/>
          <w:numId w:val="11"/>
        </w:numPr>
      </w:pPr>
      <w:r>
        <w:t xml:space="preserve">Område til massetak på eiendommen </w:t>
      </w:r>
      <w:r w:rsidR="00047699">
        <w:t>47/1 er endret noe.</w:t>
      </w:r>
    </w:p>
    <w:p w14:paraId="73A2CA17" w14:textId="77777777" w:rsidR="00A17E30" w:rsidRDefault="00A17E30" w:rsidP="001361B2"/>
    <w:p w14:paraId="02319A55" w14:textId="27EABEB4" w:rsidR="00426EC3" w:rsidRPr="00686D3A" w:rsidRDefault="000E0D80" w:rsidP="001361B2">
      <w:pPr>
        <w:rPr>
          <w:u w:val="single"/>
        </w:rPr>
      </w:pPr>
      <w:r w:rsidRPr="00686D3A">
        <w:rPr>
          <w:u w:val="single"/>
        </w:rPr>
        <w:t xml:space="preserve">Følgende endringer er gjort i bestemmelsene: </w:t>
      </w:r>
    </w:p>
    <w:p w14:paraId="4B0DF2E3" w14:textId="6A530F5B" w:rsidR="000E0D80" w:rsidRDefault="00686D3A" w:rsidP="003D1592">
      <w:pPr>
        <w:pStyle w:val="Listeavsnitt"/>
        <w:numPr>
          <w:ilvl w:val="0"/>
          <w:numId w:val="12"/>
        </w:numPr>
      </w:pPr>
      <w:r>
        <w:t xml:space="preserve">Pkt 2.2 </w:t>
      </w:r>
      <w:r w:rsidR="00685E04">
        <w:t xml:space="preserve">- </w:t>
      </w:r>
      <w:r>
        <w:t>Det er lagt konkrete rekkefølgebestemm</w:t>
      </w:r>
      <w:r w:rsidR="00371B98">
        <w:t>e</w:t>
      </w:r>
      <w:r>
        <w:t xml:space="preserve">lser som sikrer tilfredsstillende kapasitet for vann og avløp for nye utbygginger. </w:t>
      </w:r>
    </w:p>
    <w:p w14:paraId="0F81070E" w14:textId="485E45F2" w:rsidR="009F7444" w:rsidRDefault="009F7444" w:rsidP="003D1592">
      <w:pPr>
        <w:pStyle w:val="Listeavsnitt"/>
        <w:numPr>
          <w:ilvl w:val="0"/>
          <w:numId w:val="12"/>
        </w:numPr>
      </w:pPr>
      <w:r>
        <w:t>Pkt. 2.2 Rekkefølgekrav for etablering av gang-sykkelvei for alle nye utbyggingsområder sør for Slotta</w:t>
      </w:r>
    </w:p>
    <w:p w14:paraId="452A1A5A" w14:textId="14CEA637" w:rsidR="00685E04" w:rsidRDefault="00685E04" w:rsidP="003D1592">
      <w:pPr>
        <w:pStyle w:val="Listeavsnitt"/>
        <w:numPr>
          <w:ilvl w:val="0"/>
          <w:numId w:val="12"/>
        </w:numPr>
      </w:pPr>
      <w:r>
        <w:t>Pkt. 2.2 - Lagt rekkefølgebestemmelse om kartlegging av snarveier for gående.</w:t>
      </w:r>
    </w:p>
    <w:p w14:paraId="56CB5748" w14:textId="0DE9203F" w:rsidR="00047699" w:rsidRDefault="00047699" w:rsidP="003D1592">
      <w:pPr>
        <w:pStyle w:val="Listeavsnitt"/>
        <w:numPr>
          <w:ilvl w:val="0"/>
          <w:numId w:val="12"/>
        </w:numPr>
      </w:pPr>
      <w:r>
        <w:lastRenderedPageBreak/>
        <w:t>Nytt punkt 2.6 som krever en viss vurdering knyttet til gjenbruk av bygg som skal rives.</w:t>
      </w:r>
    </w:p>
    <w:p w14:paraId="0144B526" w14:textId="6103CC88" w:rsidR="00047699" w:rsidRDefault="00047699" w:rsidP="00047699">
      <w:pPr>
        <w:pStyle w:val="Listeavsnitt"/>
      </w:pPr>
    </w:p>
    <w:p w14:paraId="3639364B" w14:textId="5E9CDB06" w:rsidR="00685E04" w:rsidRDefault="00685E04" w:rsidP="003D1592">
      <w:pPr>
        <w:pStyle w:val="Listeavsnitt"/>
        <w:numPr>
          <w:ilvl w:val="0"/>
          <w:numId w:val="12"/>
        </w:numPr>
      </w:pPr>
      <w:r>
        <w:t>Pkt 2.</w:t>
      </w:r>
      <w:r w:rsidR="00C507CE">
        <w:t>20</w:t>
      </w:r>
      <w:r>
        <w:t xml:space="preserve"> - Presisering av bestemmelser for overvann</w:t>
      </w:r>
      <w:r w:rsidR="00EE6834">
        <w:t xml:space="preserve"> som sikrer god overvannshåndtering.</w:t>
      </w:r>
    </w:p>
    <w:p w14:paraId="2ACD8D3C" w14:textId="12A462C6" w:rsidR="00047699" w:rsidRDefault="00047699" w:rsidP="003D1592">
      <w:pPr>
        <w:pStyle w:val="Listeavsnitt"/>
        <w:numPr>
          <w:ilvl w:val="0"/>
          <w:numId w:val="12"/>
        </w:numPr>
      </w:pPr>
      <w:r>
        <w:t>Pkt 2.23 – Det er lagt inn at byggegrensen mot dyrket mark ikke gjelder for mindre tiltak.</w:t>
      </w:r>
    </w:p>
    <w:p w14:paraId="1B9BACC8" w14:textId="71C9CD97" w:rsidR="00685E04" w:rsidRDefault="00685E04" w:rsidP="003D1592">
      <w:pPr>
        <w:pStyle w:val="Listeavsnitt"/>
        <w:numPr>
          <w:ilvl w:val="0"/>
          <w:numId w:val="12"/>
        </w:numPr>
      </w:pPr>
      <w:r>
        <w:t>Pkt 2.2</w:t>
      </w:r>
      <w:r w:rsidR="00C507CE">
        <w:t>7</w:t>
      </w:r>
      <w:r>
        <w:t xml:space="preserve"> – Presisering av bestemmelser for vannforsyning og avløp</w:t>
      </w:r>
    </w:p>
    <w:p w14:paraId="5D75A6A0" w14:textId="752D236F" w:rsidR="00685E04" w:rsidRDefault="00685E04" w:rsidP="003D1592">
      <w:pPr>
        <w:pStyle w:val="Listeavsnitt"/>
        <w:numPr>
          <w:ilvl w:val="0"/>
          <w:numId w:val="12"/>
        </w:numPr>
      </w:pPr>
      <w:r>
        <w:t>Pkt 3.1 – Bestemmelse som sikrer at det ikke utbygges i konflikt med kvikkleireområder i nytt foreslått boligområde på Nes Verk B17 (jf. KU)</w:t>
      </w:r>
    </w:p>
    <w:p w14:paraId="03E6F7B7" w14:textId="2057A705" w:rsidR="00685E04" w:rsidRDefault="00685E04" w:rsidP="003D1592">
      <w:pPr>
        <w:pStyle w:val="Listeavsnitt"/>
        <w:numPr>
          <w:ilvl w:val="0"/>
          <w:numId w:val="12"/>
        </w:numPr>
      </w:pPr>
      <w:r>
        <w:t>Pkt 3.1 – Bestemmelse for Fritids og turistformål FT2 på Risøya som presiseres hva som kan tillates innenfor området. Det har vært muntlig dial</w:t>
      </w:r>
      <w:r w:rsidR="00EE6834">
        <w:t>og med rektor på folkehøyskolen</w:t>
      </w:r>
      <w:r>
        <w:t xml:space="preserve"> på Risøya. </w:t>
      </w:r>
    </w:p>
    <w:p w14:paraId="6169CCC4" w14:textId="315CE9AE" w:rsidR="00047699" w:rsidRDefault="00047699" w:rsidP="003D1592">
      <w:pPr>
        <w:pStyle w:val="Listeavsnitt"/>
        <w:numPr>
          <w:ilvl w:val="0"/>
          <w:numId w:val="12"/>
        </w:numPr>
      </w:pPr>
      <w:r>
        <w:t>Pkt 3.1 – Bestemmelse som sikrer at Seilerhytta kan utvikles til DNT sine aktiviteter, og at nye bygg ikke skal overstige dagens mønehøyde.</w:t>
      </w:r>
    </w:p>
    <w:p w14:paraId="5A1D0CBB" w14:textId="17E904CC" w:rsidR="00685E04" w:rsidRDefault="00685E04" w:rsidP="003D1592">
      <w:pPr>
        <w:pStyle w:val="Listeavsnitt"/>
        <w:numPr>
          <w:ilvl w:val="0"/>
          <w:numId w:val="12"/>
        </w:numPr>
      </w:pPr>
      <w:r>
        <w:t>Pkt 3.1 – Bestemmelse til område for råstoffutvinning på Ausel</w:t>
      </w:r>
      <w:r w:rsidR="00047699">
        <w:t xml:space="preserve"> 48/1 område</w:t>
      </w:r>
      <w:r>
        <w:t xml:space="preserve"> R1, som sikrer at det ikke masseutskiftes myr (jf.KU)</w:t>
      </w:r>
    </w:p>
    <w:p w14:paraId="2527A47A" w14:textId="56DDE340" w:rsidR="008C2C26" w:rsidRDefault="008C2C26" w:rsidP="003D1592">
      <w:pPr>
        <w:pStyle w:val="Listeavsnitt"/>
        <w:numPr>
          <w:ilvl w:val="0"/>
          <w:numId w:val="12"/>
        </w:numPr>
      </w:pPr>
      <w:r>
        <w:t>Pkt 3.2 – lagt inn bestemmelse som sikrer allmennheten adgang til småbåthavner og felles bryggeanlegg</w:t>
      </w:r>
    </w:p>
    <w:p w14:paraId="1963F2F5" w14:textId="7D0DF788" w:rsidR="00047699" w:rsidRDefault="00047699" w:rsidP="003D1592">
      <w:pPr>
        <w:pStyle w:val="Listeavsnitt"/>
        <w:numPr>
          <w:ilvl w:val="0"/>
          <w:numId w:val="12"/>
        </w:numPr>
      </w:pPr>
      <w:r>
        <w:t>Pkt 3.2 Det er lagt inn en bestemmelse på SH 1 som krever nøyaktig kartlegging av naturtype før planlegging kan igangsettes.</w:t>
      </w:r>
    </w:p>
    <w:p w14:paraId="1BDE1891" w14:textId="7818B72E" w:rsidR="00EE6834" w:rsidRDefault="00EE6834" w:rsidP="003D1592">
      <w:pPr>
        <w:pStyle w:val="Listeavsnitt"/>
        <w:numPr>
          <w:ilvl w:val="0"/>
          <w:numId w:val="12"/>
        </w:numPr>
      </w:pPr>
      <w:r>
        <w:t>Pkt 3.4. Det er tatt inn en bestemmelse</w:t>
      </w:r>
      <w:r w:rsidR="0002368C">
        <w:t xml:space="preserve"> om at </w:t>
      </w:r>
      <w:r w:rsidR="0002368C" w:rsidRPr="004F136D">
        <w:t>landbruksbebyggelse skal, så langt det er driftsmessig forsvarlig, plasseres i tilknytning til eksisterende gårdstun og tilpasses (utforming, tak og takvinkel, materialvalg, fargebruk, vinduer og dører) tradisjonell lokal byggeskikk og eksisterende bebyggelse på gården.</w:t>
      </w:r>
    </w:p>
    <w:p w14:paraId="46D4A307" w14:textId="18185814" w:rsidR="00C809DF" w:rsidRDefault="00685E04" w:rsidP="00C809DF">
      <w:pPr>
        <w:pStyle w:val="Listeavsnitt"/>
        <w:numPr>
          <w:ilvl w:val="0"/>
          <w:numId w:val="12"/>
        </w:numPr>
      </w:pPr>
      <w:r>
        <w:t>P</w:t>
      </w:r>
      <w:r w:rsidR="00DB4DE2">
        <w:t>kt 3.</w:t>
      </w:r>
      <w:r w:rsidR="00C809DF">
        <w:t>5</w:t>
      </w:r>
      <w:r w:rsidR="00DB4DE2">
        <w:t xml:space="preserve"> – </w:t>
      </w:r>
      <w:r w:rsidR="00C809DF">
        <w:t>J</w:t>
      </w:r>
      <w:r w:rsidR="00DB4DE2">
        <w:t>usterte bestemmelse for</w:t>
      </w:r>
      <w:r>
        <w:t xml:space="preserve"> LNF-spredt</w:t>
      </w:r>
      <w:r w:rsidR="00C809DF">
        <w:t xml:space="preserve"> der det presiseres at alle tiltak må sjekkes ut i forhold til fare for flom, ras, marin leire med mer.</w:t>
      </w:r>
    </w:p>
    <w:p w14:paraId="76C61B25" w14:textId="7BA6E0F5" w:rsidR="00685E04" w:rsidRDefault="00685E04" w:rsidP="003D1592">
      <w:pPr>
        <w:pStyle w:val="Listeavsnitt"/>
        <w:numPr>
          <w:ilvl w:val="0"/>
          <w:numId w:val="12"/>
        </w:numPr>
      </w:pPr>
      <w:r>
        <w:t>Pkt 4.1 – Lagt inn utfyllende bestemmelser for sikringssone for drikkevann H110, jf. innsigelse fra Mattilsynet</w:t>
      </w:r>
      <w:r w:rsidR="00EE6834">
        <w:t>. Disse er i tråd med klausuleringsbestemmelsene.</w:t>
      </w:r>
    </w:p>
    <w:p w14:paraId="4E61E856" w14:textId="37B74598" w:rsidR="00C507CE" w:rsidRDefault="00C507CE" w:rsidP="003D1592">
      <w:pPr>
        <w:pStyle w:val="Listeavsnitt"/>
        <w:numPr>
          <w:ilvl w:val="0"/>
          <w:numId w:val="12"/>
        </w:numPr>
      </w:pPr>
      <w:r>
        <w:t xml:space="preserve">Pkt 4.6 Mindre tiltak </w:t>
      </w:r>
      <w:r w:rsidR="00EE6834">
        <w:t xml:space="preserve">innenfor hensynssone kulturmiljø </w:t>
      </w:r>
      <w:r>
        <w:t>som er unntatt fra byggesaksbehandling skal meldes. Det presiseres at innenfor hensynssone kulturmiljø kan man ikke gjøre tiltak som er i strid med hensynet til kulturmiljø.</w:t>
      </w:r>
    </w:p>
    <w:p w14:paraId="4B36BF9B" w14:textId="6C4CC2DA" w:rsidR="00C507CE" w:rsidRDefault="00C507CE" w:rsidP="003D1592">
      <w:pPr>
        <w:pStyle w:val="Listeavsnitt"/>
        <w:numPr>
          <w:ilvl w:val="0"/>
          <w:numId w:val="12"/>
        </w:numPr>
      </w:pPr>
      <w:r>
        <w:t>Pkt 4.6 Det tillates ikke brygger med utriggere i hensynssone kulturmiljø.</w:t>
      </w:r>
    </w:p>
    <w:p w14:paraId="23B81C15" w14:textId="7D7C177D" w:rsidR="001361B2" w:rsidRDefault="001361B2" w:rsidP="00C97516"/>
    <w:p w14:paraId="0D0A26BF" w14:textId="10321324" w:rsidR="00047699" w:rsidRDefault="00047699" w:rsidP="00C97516"/>
    <w:p w14:paraId="6C15076B" w14:textId="27CDE5E4" w:rsidR="00047699" w:rsidRDefault="00047699" w:rsidP="00C97516">
      <w:r>
        <w:t>Kommunen ber spesielt om tilbakemeldinger knyttet til:</w:t>
      </w:r>
    </w:p>
    <w:p w14:paraId="20F910CE" w14:textId="196EA6ED" w:rsidR="00047699" w:rsidRDefault="00047699" w:rsidP="00C97516"/>
    <w:p w14:paraId="4506899F" w14:textId="03C5E139" w:rsidR="00047699" w:rsidRDefault="00047699" w:rsidP="0002368C">
      <w:pPr>
        <w:pStyle w:val="Listeavsnitt"/>
        <w:numPr>
          <w:ilvl w:val="0"/>
          <w:numId w:val="14"/>
        </w:numPr>
      </w:pPr>
      <w:r>
        <w:t>Er det hensiktsmessig å ta inn bestemmelser om riving for å sikre gjenbruk av materialer?</w:t>
      </w:r>
      <w:r w:rsidR="00C507CE">
        <w:t xml:space="preserve"> Tiltaket er kommet inn etter innspill fra Fortidsminneforeningen og er drøftet med RTA</w:t>
      </w:r>
      <w:r w:rsidR="0002368C">
        <w:t xml:space="preserve"> som mener det er hensiktsmessig, samtidig som det er utfordringer med å dokumentere kvaliteten på gamle byggematerialer i nye hus</w:t>
      </w:r>
      <w:r w:rsidR="00C507CE">
        <w:t xml:space="preserve">. </w:t>
      </w:r>
    </w:p>
    <w:p w14:paraId="238F0705" w14:textId="073DE5BB" w:rsidR="00047699" w:rsidRDefault="00C507CE" w:rsidP="0002368C">
      <w:pPr>
        <w:pStyle w:val="Listeavsnitt"/>
        <w:numPr>
          <w:ilvl w:val="0"/>
          <w:numId w:val="14"/>
        </w:numPr>
      </w:pPr>
      <w:r>
        <w:t>Er det hensiktsmessig å avsette områder til ferdsel rundt Sandøya, Lyngør og Lyngørfjorden?</w:t>
      </w:r>
      <w:r w:rsidR="0002368C">
        <w:t xml:space="preserve"> Her har vi hatt en dialog med det lokale småfiskelaget i forhold til justeringer av ferdselsområdet. Vi ønsker å fortsette dette i høringsperioden, slik at endelig løsning </w:t>
      </w:r>
    </w:p>
    <w:p w14:paraId="7A13780C" w14:textId="77777777" w:rsidR="00C507CE" w:rsidRDefault="00C507CE" w:rsidP="00C97516"/>
    <w:p w14:paraId="5C85A709" w14:textId="77777777" w:rsidR="001B24A5" w:rsidRDefault="001B24A5" w:rsidP="00C97516"/>
    <w:p w14:paraId="1F92BFEB" w14:textId="67249F0D" w:rsidR="00685E04" w:rsidRPr="006C6822" w:rsidRDefault="00685E04" w:rsidP="00C97516">
      <w:pPr>
        <w:rPr>
          <w:u w:val="single"/>
        </w:rPr>
      </w:pPr>
      <w:r w:rsidRPr="006C6822">
        <w:rPr>
          <w:u w:val="single"/>
        </w:rPr>
        <w:t>Planbeskrivelsen</w:t>
      </w:r>
    </w:p>
    <w:p w14:paraId="0A0EE971" w14:textId="55426571" w:rsidR="0065020E" w:rsidRDefault="006C6822" w:rsidP="0065020E">
      <w:pPr>
        <w:pStyle w:val="Listeavsnitt"/>
        <w:numPr>
          <w:ilvl w:val="0"/>
          <w:numId w:val="13"/>
        </w:numPr>
      </w:pPr>
      <w:r>
        <w:t>Kapittel 9 – planens samlede virkninger er sup</w:t>
      </w:r>
      <w:r w:rsidR="003F3B95">
        <w:t xml:space="preserve">plert og skrevet ut mer utfyllende med tekst. </w:t>
      </w:r>
    </w:p>
    <w:p w14:paraId="1C62F697" w14:textId="41511192" w:rsidR="00693D99" w:rsidRDefault="00693D99" w:rsidP="0065020E">
      <w:pPr>
        <w:pStyle w:val="Listeavsnitt"/>
        <w:numPr>
          <w:ilvl w:val="0"/>
          <w:numId w:val="13"/>
        </w:numPr>
      </w:pPr>
      <w:r>
        <w:t xml:space="preserve">Det er laget en tabell med oversikt over hvilke utbyggingsområder som er videreført fra gjeldene plan som er lagt inn i </w:t>
      </w:r>
      <w:r w:rsidR="0065020E">
        <w:t>kapittel 2.7</w:t>
      </w:r>
    </w:p>
    <w:p w14:paraId="5E1BE8ED" w14:textId="25F24816" w:rsidR="00153BEA" w:rsidRDefault="00153BEA" w:rsidP="0065020E">
      <w:pPr>
        <w:pStyle w:val="Listeavsnitt"/>
        <w:numPr>
          <w:ilvl w:val="0"/>
          <w:numId w:val="13"/>
        </w:numPr>
      </w:pPr>
      <w:r>
        <w:t>Kommunen har en rekke viktige kulturmiljøer, blant annet knyttet til seilskutetiden. Disse har fått en tydeligere plass i planbeskrivelsen.</w:t>
      </w:r>
    </w:p>
    <w:p w14:paraId="483BC825" w14:textId="3CD4E769" w:rsidR="00685E04" w:rsidRDefault="00685E04" w:rsidP="00C97516"/>
    <w:p w14:paraId="4EBE7AB0" w14:textId="0B85A840" w:rsidR="00685E04" w:rsidRPr="006C6822" w:rsidRDefault="00685E04" w:rsidP="00C97516">
      <w:pPr>
        <w:rPr>
          <w:u w:val="single"/>
        </w:rPr>
      </w:pPr>
      <w:r w:rsidRPr="006C6822">
        <w:rPr>
          <w:u w:val="single"/>
        </w:rPr>
        <w:lastRenderedPageBreak/>
        <w:t>Andre endringer</w:t>
      </w:r>
    </w:p>
    <w:p w14:paraId="6CB4DDE5" w14:textId="6BDCCBE6" w:rsidR="00DB4DE2" w:rsidRDefault="0065020E" w:rsidP="0065020E">
      <w:r>
        <w:t>Protokollen fra den politiske behandlingen av tidligere kommunedelplaner for kystsonens byggeområder er lagt ved som vedlegg</w:t>
      </w:r>
      <w:r w:rsidR="00153BEA">
        <w:t xml:space="preserve"> som forklaring på endringer i områder som tidligere var omfattet av kommunedelplanen for kystsonen</w:t>
      </w:r>
      <w:r>
        <w:t>.</w:t>
      </w:r>
    </w:p>
    <w:p w14:paraId="10871AF6" w14:textId="3CD7EA09" w:rsidR="006B16E4" w:rsidRDefault="006B16E4" w:rsidP="0065020E"/>
    <w:p w14:paraId="423A3901" w14:textId="5247344F" w:rsidR="006B16E4" w:rsidRDefault="006B16E4" w:rsidP="0065020E">
      <w:r>
        <w:t>Det er laget en metodebeskrivelse knyttet til KU-ene for nye områder som nå er omarbeidet i tråd med Fylkeskommunens og Statsforvalterens ønsker.</w:t>
      </w:r>
      <w:r w:rsidR="006A3C4E">
        <w:t xml:space="preserve"> Metodebeskrivelsen ligger som innledning til KU-ene.</w:t>
      </w:r>
    </w:p>
    <w:p w14:paraId="631A91B6" w14:textId="77777777" w:rsidR="006A3C4E" w:rsidRDefault="006A3C4E" w:rsidP="006A3C4E">
      <w:r>
        <w:t xml:space="preserve">Plankartet er oppdatert med feltbenevnelser slik at det er lettere å koble konsekvensutredninger og bestemmelser med kartet. Det er ikke gjort noen endringer av arealformål som følge av innspill og andre aktuelle behov. </w:t>
      </w:r>
    </w:p>
    <w:p w14:paraId="26EBADC3" w14:textId="77777777" w:rsidR="00F95BB2" w:rsidRDefault="00F95BB2" w:rsidP="00F95BB2"/>
    <w:p w14:paraId="16622471" w14:textId="77777777" w:rsidR="00C97516" w:rsidRPr="00C97516" w:rsidRDefault="00C97516" w:rsidP="00C97516">
      <w:pPr>
        <w:pStyle w:val="MUOverskrift2"/>
      </w:pPr>
      <w:r w:rsidRPr="00C97516">
        <w:t>Konklusjon</w:t>
      </w:r>
    </w:p>
    <w:p w14:paraId="4E1CB57A" w14:textId="51232993" w:rsidR="00F64214" w:rsidRDefault="002C531A" w:rsidP="00F64214">
      <w:r>
        <w:t>Planen kan legges ut på ny høring</w:t>
      </w:r>
      <w:r w:rsidR="001F5E81">
        <w:t>.</w:t>
      </w:r>
    </w:p>
    <w:p w14:paraId="41EA3352" w14:textId="77777777" w:rsidR="002C531A" w:rsidRDefault="002C531A" w:rsidP="00F64214"/>
    <w:p w14:paraId="3E6AEC87" w14:textId="539B4AC6" w:rsidR="00D92723" w:rsidRDefault="00D92723" w:rsidP="00F64214">
      <w:r>
        <w:t>Tvedestrand</w:t>
      </w:r>
      <w:r w:rsidR="00AA48E4">
        <w:t>,</w:t>
      </w:r>
      <w:r>
        <w:t xml:space="preserve"> </w:t>
      </w:r>
      <w:sdt>
        <w:sdtPr>
          <w:tag w:val="DocumentDate"/>
          <w:id w:val="10012"/>
          <w:placeholder>
            <w:docPart w:val="DefaultPlaceholder_-1854013437"/>
          </w:placeholder>
          <w:dataBinding w:prefixMappings="xmlns:gbs='http://www.software-innovation.no/growBusinessDocument'" w:xpath="/gbs:GrowBusinessDocument/gbs:DocumentDate[@gbs:key='10012']" w:storeItemID="{3D2ACAC2-B43C-4234-98A2-8287AD3B6A03}"/>
          <w:date w:fullDate="2023-12-18T00:00:00Z">
            <w:dateFormat w:val="dd.MM.yyyy"/>
            <w:lid w:val="nb-NO"/>
            <w:storeMappedDataAs w:val="dateTime"/>
            <w:calendar w:val="gregorian"/>
          </w:date>
        </w:sdtPr>
        <w:sdtEndPr/>
        <w:sdtContent>
          <w:r w:rsidR="004635A4">
            <w:t>18.12.2023</w:t>
          </w:r>
        </w:sdtContent>
      </w:sdt>
    </w:p>
    <w:p w14:paraId="2700BD67" w14:textId="77777777" w:rsidR="00F64214" w:rsidRPr="00F64214" w:rsidRDefault="00D92723" w:rsidP="00F64214">
      <w:r>
        <w:br/>
      </w:r>
      <w:r w:rsidR="00D217EF">
        <w:t>Kommunedirektøren</w:t>
      </w:r>
    </w:p>
    <w:sectPr w:rsidR="00F64214" w:rsidRPr="00F64214" w:rsidSect="0096689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1134" w:bottom="567" w:left="1134"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4B51" w14:textId="77777777" w:rsidR="0072020D" w:rsidRDefault="0072020D">
      <w:r>
        <w:separator/>
      </w:r>
    </w:p>
  </w:endnote>
  <w:endnote w:type="continuationSeparator" w:id="0">
    <w:p w14:paraId="536930C6" w14:textId="77777777" w:rsidR="0072020D" w:rsidRDefault="0072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D76C" w14:textId="1A0E414E" w:rsidR="0072020D" w:rsidRDefault="0072020D">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9E6962">
      <w:rPr>
        <w:rStyle w:val="Sidetall"/>
        <w:noProof/>
      </w:rPr>
      <w:t>1</w:t>
    </w:r>
    <w:r>
      <w:rPr>
        <w:rStyle w:val="Sidetall"/>
      </w:rPr>
      <w:fldChar w:fldCharType="end"/>
    </w:r>
  </w:p>
  <w:p w14:paraId="664917EF" w14:textId="77777777" w:rsidR="0072020D" w:rsidRDefault="0072020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E482" w14:textId="3F0A867A" w:rsidR="0072020D" w:rsidRPr="002363CD" w:rsidRDefault="0072020D" w:rsidP="006030C2">
    <w:pPr>
      <w:pStyle w:val="Bunntekst"/>
    </w:pPr>
    <w:r w:rsidRPr="002363CD">
      <w:t xml:space="preserve">Dokumentnr.: </w:t>
    </w:r>
    <w:sdt>
      <w:sdtPr>
        <w:tag w:val="DocumentNumber"/>
        <w:id w:val="10005"/>
        <w:dataBinding w:prefixMappings="xmlns:gbs='http://www.software-innovation.no/growBusinessDocument'" w:xpath="/gbs:GrowBusinessDocument/gbs:DocumentNumber[@gbs:key='10005']" w:storeItemID="{3D2ACAC2-B43C-4234-98A2-8287AD3B6A03}"/>
        <w:text/>
      </w:sdtPr>
      <w:sdtEndPr/>
      <w:sdtContent>
        <w:r>
          <w:t>20/628-29</w:t>
        </w:r>
      </w:sdtContent>
    </w:sdt>
    <w:r w:rsidRPr="002363CD">
      <w:tab/>
    </w:r>
    <w:r w:rsidRPr="002363CD">
      <w:tab/>
    </w:r>
    <w:r>
      <w:t>s</w:t>
    </w:r>
    <w:r w:rsidRPr="002363CD">
      <w:t xml:space="preserve">ide </w:t>
    </w:r>
    <w:sdt>
      <w:sdtPr>
        <w:id w:val="-1734620590"/>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9E6962">
          <w:rPr>
            <w:noProof/>
          </w:rPr>
          <w:t>1</w:t>
        </w:r>
        <w:r w:rsidRPr="002363CD">
          <w:fldChar w:fldCharType="end"/>
        </w:r>
        <w:r w:rsidRPr="002363CD">
          <w:t xml:space="preserve"> av</w:t>
        </w:r>
      </w:sdtContent>
    </w:sdt>
    <w:r>
      <w:t xml:space="preserve"> </w:t>
    </w:r>
    <w:r>
      <w:rPr>
        <w:noProof/>
      </w:rPr>
      <w:fldChar w:fldCharType="begin"/>
    </w:r>
    <w:r>
      <w:rPr>
        <w:noProof/>
      </w:rPr>
      <w:instrText xml:space="preserve"> NUMPAGES   \* MERGEFORMAT </w:instrText>
    </w:r>
    <w:r>
      <w:rPr>
        <w:noProof/>
      </w:rPr>
      <w:fldChar w:fldCharType="separate"/>
    </w:r>
    <w:r w:rsidR="009E6962">
      <w:rPr>
        <w:noProof/>
      </w:rPr>
      <w:t>1</w:t>
    </w:r>
    <w:r>
      <w:rPr>
        <w:noProof/>
      </w:rPr>
      <w:fldChar w:fldCharType="end"/>
    </w:r>
  </w:p>
  <w:p w14:paraId="03280721" w14:textId="77777777" w:rsidR="0072020D" w:rsidRPr="006030C2" w:rsidRDefault="0072020D" w:rsidP="006030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4111" w14:textId="7230D488" w:rsidR="0072020D" w:rsidRPr="002363CD" w:rsidRDefault="0072020D" w:rsidP="006030C2">
    <w:pPr>
      <w:pStyle w:val="Bunntekst"/>
    </w:pPr>
    <w:r w:rsidRPr="002363CD">
      <w:t xml:space="preserve">Dokumentnr.: </w:t>
    </w:r>
    <w:sdt>
      <w:sdtPr>
        <w:tag w:val="DocumentNumber"/>
        <w:id w:val="10006"/>
        <w:dataBinding w:prefixMappings="xmlns:gbs='http://www.software-innovation.no/growBusinessDocument'" w:xpath="/gbs:GrowBusinessDocument/gbs:DocumentNumber[@gbs:key='10006']" w:storeItemID="{3D2ACAC2-B43C-4234-98A2-8287AD3B6A03}"/>
        <w:text/>
      </w:sdtPr>
      <w:sdtEndPr/>
      <w:sdtContent>
        <w:r>
          <w:t>20/628-29</w:t>
        </w:r>
      </w:sdtContent>
    </w:sdt>
    <w:r w:rsidRPr="002363CD">
      <w:tab/>
    </w:r>
    <w:r w:rsidRPr="002363CD">
      <w:tab/>
    </w:r>
    <w:r>
      <w:t>s</w:t>
    </w:r>
    <w:r w:rsidRPr="002363CD">
      <w:t xml:space="preserve">ide </w:t>
    </w:r>
    <w:sdt>
      <w:sdtPr>
        <w:id w:val="10719247"/>
        <w:docPartObj>
          <w:docPartGallery w:val="Page Numbers (Bottom of Page)"/>
          <w:docPartUnique/>
        </w:docPartObj>
      </w:sdtPr>
      <w:sdtEndPr/>
      <w:sdtContent>
        <w:r w:rsidRPr="002363CD">
          <w:fldChar w:fldCharType="begin"/>
        </w:r>
        <w:r w:rsidRPr="002363CD">
          <w:instrText xml:space="preserve"> PAGE   \* MERGEFORMAT </w:instrText>
        </w:r>
        <w:r w:rsidRPr="002363CD">
          <w:fldChar w:fldCharType="separate"/>
        </w:r>
        <w:r w:rsidR="009E6962">
          <w:rPr>
            <w:noProof/>
          </w:rPr>
          <w:t>1</w:t>
        </w:r>
        <w:r w:rsidRPr="002363CD">
          <w:fldChar w:fldCharType="end"/>
        </w:r>
        <w:r w:rsidRPr="002363CD">
          <w:t xml:space="preserve"> av</w:t>
        </w:r>
      </w:sdtContent>
    </w:sdt>
    <w:r>
      <w:t xml:space="preserve"> </w:t>
    </w:r>
    <w:r>
      <w:rPr>
        <w:noProof/>
      </w:rPr>
      <w:fldChar w:fldCharType="begin"/>
    </w:r>
    <w:r>
      <w:rPr>
        <w:noProof/>
      </w:rPr>
      <w:instrText xml:space="preserve"> NUMPAGES   \* MERGEFORMAT </w:instrText>
    </w:r>
    <w:r>
      <w:rPr>
        <w:noProof/>
      </w:rPr>
      <w:fldChar w:fldCharType="separate"/>
    </w:r>
    <w:r w:rsidR="009E6962">
      <w:rPr>
        <w:noProof/>
      </w:rPr>
      <w:t>1</w:t>
    </w:r>
    <w:r>
      <w:rPr>
        <w:noProof/>
      </w:rPr>
      <w:fldChar w:fldCharType="end"/>
    </w:r>
  </w:p>
  <w:p w14:paraId="4ABFF142" w14:textId="77777777" w:rsidR="0072020D" w:rsidRPr="006030C2" w:rsidRDefault="0072020D" w:rsidP="006030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51E6" w14:textId="77777777" w:rsidR="0072020D" w:rsidRDefault="0072020D">
      <w:r>
        <w:separator/>
      </w:r>
    </w:p>
  </w:footnote>
  <w:footnote w:type="continuationSeparator" w:id="0">
    <w:p w14:paraId="152FD925" w14:textId="77777777" w:rsidR="0072020D" w:rsidRDefault="0072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9362" w14:textId="77777777" w:rsidR="0072020D" w:rsidRDefault="007202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562C" w14:textId="77777777" w:rsidR="0072020D" w:rsidRDefault="0072020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F7C1" w14:textId="77777777" w:rsidR="0072020D" w:rsidRDefault="0072020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8276"/>
    </w:tblGrid>
    <w:tr w:rsidR="0072020D" w14:paraId="23BD0D90" w14:textId="77777777" w:rsidTr="00B758F5">
      <w:trPr>
        <w:cantSplit/>
        <w:trHeight w:hRule="exact" w:val="340"/>
      </w:trPr>
      <w:tc>
        <w:tcPr>
          <w:tcW w:w="1146" w:type="dxa"/>
          <w:vMerge w:val="restart"/>
        </w:tcPr>
        <w:p w14:paraId="15047C16" w14:textId="0ED5C17A" w:rsidR="0072020D" w:rsidRDefault="0072020D" w:rsidP="00B758F5">
          <w:bookmarkStart w:id="1" w:name="Logo" w:colFirst="0" w:colLast="0"/>
          <w:r>
            <w:rPr>
              <w:noProof/>
              <w:lang w:eastAsia="nb-NO"/>
            </w:rPr>
            <w:drawing>
              <wp:inline distT="0" distB="0" distL="0" distR="0" wp14:anchorId="396C2622" wp14:editId="66673F35">
                <wp:extent cx="728571" cy="90000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571" cy="900000"/>
                        </a:xfrm>
                        <a:prstGeom prst="rect">
                          <a:avLst/>
                        </a:prstGeom>
                      </pic:spPr>
                    </pic:pic>
                  </a:graphicData>
                </a:graphic>
              </wp:inline>
            </w:drawing>
          </w:r>
        </w:p>
      </w:tc>
      <w:tc>
        <w:tcPr>
          <w:tcW w:w="8493" w:type="dxa"/>
        </w:tcPr>
        <w:p w14:paraId="68190AB7" w14:textId="77777777" w:rsidR="0072020D" w:rsidRDefault="0072020D" w:rsidP="00B758F5"/>
      </w:tc>
    </w:tr>
    <w:bookmarkEnd w:id="1"/>
    <w:tr w:rsidR="0072020D" w14:paraId="1089160A" w14:textId="77777777" w:rsidTr="00B758F5">
      <w:tc>
        <w:tcPr>
          <w:tcW w:w="1146" w:type="dxa"/>
          <w:vMerge/>
        </w:tcPr>
        <w:p w14:paraId="26BE0330" w14:textId="77777777" w:rsidR="0072020D" w:rsidRDefault="0072020D" w:rsidP="00B758F5"/>
      </w:tc>
      <w:tc>
        <w:tcPr>
          <w:tcW w:w="8493" w:type="dxa"/>
        </w:tcPr>
        <w:sdt>
          <w:sdtPr>
            <w:tag w:val="cc_Virksomhet"/>
            <w:id w:val="-935436002"/>
            <w:placeholder>
              <w:docPart w:val="B2233C5FA4794229BAD7D545B299CAE5"/>
            </w:placeholder>
            <w:text/>
          </w:sdtPr>
          <w:sdtEndPr/>
          <w:sdtContent>
            <w:p w14:paraId="628D12EA" w14:textId="2176A8E2" w:rsidR="0072020D" w:rsidRDefault="0072020D" w:rsidP="00B758F5">
              <w:pPr>
                <w:pStyle w:val="Topptekst"/>
              </w:pPr>
              <w:r>
                <w:t>Tvedestrand kommune</w:t>
              </w:r>
            </w:p>
          </w:sdtContent>
        </w:sdt>
        <w:p w14:paraId="591B89FA" w14:textId="0A2425EA" w:rsidR="0072020D" w:rsidRPr="00B758F5" w:rsidRDefault="009E6962" w:rsidP="00B758F5">
          <w:pPr>
            <w:rPr>
              <w:b/>
            </w:rPr>
          </w:pPr>
          <w:sdt>
            <w:sdtPr>
              <w:rPr>
                <w:b/>
              </w:rPr>
              <w:tag w:val="ToOrgUnit.Name"/>
              <w:id w:val="10011"/>
              <w:placeholder>
                <w:docPart w:val="3A2148AB17D14C0FAFF8A61A090D9695"/>
              </w:placeholder>
              <w:dataBinding w:prefixMappings="xmlns:gbs='http://www.software-innovation.no/growBusinessDocument'" w:xpath="/gbs:GrowBusinessDocument/gbs:ToOrgUnit.Name[@gbs:key='10011']" w:storeItemID="{3D2ACAC2-B43C-4234-98A2-8287AD3B6A03}"/>
              <w:text/>
            </w:sdtPr>
            <w:sdtEndPr/>
            <w:sdtContent>
              <w:r w:rsidR="0061081B">
                <w:rPr>
                  <w:b/>
                </w:rPr>
                <w:t>Forvaltning og plan</w:t>
              </w:r>
            </w:sdtContent>
          </w:sdt>
        </w:p>
      </w:tc>
    </w:tr>
  </w:tbl>
  <w:p w14:paraId="761F256B" w14:textId="77777777" w:rsidR="0072020D" w:rsidRPr="00B758F5" w:rsidRDefault="0072020D" w:rsidP="00B758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AF3"/>
    <w:multiLevelType w:val="hybridMultilevel"/>
    <w:tmpl w:val="9612B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495553"/>
    <w:multiLevelType w:val="hybridMultilevel"/>
    <w:tmpl w:val="0E4E41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627446"/>
    <w:multiLevelType w:val="multilevel"/>
    <w:tmpl w:val="0E4E41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6774E"/>
    <w:multiLevelType w:val="hybridMultilevel"/>
    <w:tmpl w:val="68FC2A8E"/>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B276F"/>
    <w:multiLevelType w:val="hybridMultilevel"/>
    <w:tmpl w:val="F4F03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E17729"/>
    <w:multiLevelType w:val="hybridMultilevel"/>
    <w:tmpl w:val="64767D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A7C13"/>
    <w:multiLevelType w:val="multilevel"/>
    <w:tmpl w:val="64767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0E9B"/>
    <w:multiLevelType w:val="hybridMultilevel"/>
    <w:tmpl w:val="3014CBD2"/>
    <w:lvl w:ilvl="0" w:tplc="CA50180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1A3E17"/>
    <w:multiLevelType w:val="hybridMultilevel"/>
    <w:tmpl w:val="813EA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5D0811"/>
    <w:multiLevelType w:val="hybridMultilevel"/>
    <w:tmpl w:val="8D4036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070A5D"/>
    <w:multiLevelType w:val="hybridMultilevel"/>
    <w:tmpl w:val="6F6A8DEA"/>
    <w:lvl w:ilvl="0" w:tplc="04090001">
      <w:start w:val="1"/>
      <w:numFmt w:val="bullet"/>
      <w:lvlText w:val=""/>
      <w:lvlJc w:val="left"/>
      <w:pPr>
        <w:tabs>
          <w:tab w:val="num" w:pos="360"/>
        </w:tabs>
        <w:ind w:left="360" w:hanging="360"/>
      </w:pPr>
      <w:rPr>
        <w:rFonts w:ascii="Symbol" w:hAnsi="Symbol" w:hint="default"/>
      </w:rPr>
    </w:lvl>
    <w:lvl w:ilvl="1" w:tplc="0414000F">
      <w:start w:val="1"/>
      <w:numFmt w:val="decimal"/>
      <w:lvlText w:val="%2."/>
      <w:lvlJc w:val="left"/>
      <w:pPr>
        <w:tabs>
          <w:tab w:val="num" w:pos="1080"/>
        </w:tabs>
        <w:ind w:left="1080" w:hanging="360"/>
      </w:p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A02D36"/>
    <w:multiLevelType w:val="hybridMultilevel"/>
    <w:tmpl w:val="37BA4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007C10"/>
    <w:multiLevelType w:val="hybridMultilevel"/>
    <w:tmpl w:val="97AC2D7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5"/>
  </w:num>
  <w:num w:numId="5">
    <w:abstractNumId w:val="6"/>
  </w:num>
  <w:num w:numId="6">
    <w:abstractNumId w:val="3"/>
  </w:num>
  <w:num w:numId="7">
    <w:abstractNumId w:val="0"/>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7"/>
  </w:num>
  <w:num w:numId="10">
    <w:abstractNumId w:val="10"/>
  </w:num>
  <w:num w:numId="11">
    <w:abstractNumId w:val="11"/>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nb-NO" w:vendorID="64" w:dllVersion="6" w:nlCheck="1" w:checkStyle="0" w:appName="MSWord"/>
  <w:activeWritingStyle w:lang="nb-NO"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50"/>
    <w:rsid w:val="000121A2"/>
    <w:rsid w:val="0002327C"/>
    <w:rsid w:val="0002368C"/>
    <w:rsid w:val="00030F08"/>
    <w:rsid w:val="000451EA"/>
    <w:rsid w:val="00047699"/>
    <w:rsid w:val="000546F0"/>
    <w:rsid w:val="00093F82"/>
    <w:rsid w:val="000B03D3"/>
    <w:rsid w:val="000B698F"/>
    <w:rsid w:val="000C0B23"/>
    <w:rsid w:val="000C11C4"/>
    <w:rsid w:val="000C2962"/>
    <w:rsid w:val="000C7B9F"/>
    <w:rsid w:val="000C7D69"/>
    <w:rsid w:val="000E0D80"/>
    <w:rsid w:val="000E2A5B"/>
    <w:rsid w:val="001361B2"/>
    <w:rsid w:val="00140303"/>
    <w:rsid w:val="00150B3F"/>
    <w:rsid w:val="00153BEA"/>
    <w:rsid w:val="00160018"/>
    <w:rsid w:val="00181E1C"/>
    <w:rsid w:val="001845BC"/>
    <w:rsid w:val="001849FC"/>
    <w:rsid w:val="00196D3E"/>
    <w:rsid w:val="001A2ED9"/>
    <w:rsid w:val="001A6B41"/>
    <w:rsid w:val="001B24A5"/>
    <w:rsid w:val="001C5924"/>
    <w:rsid w:val="001E5D5A"/>
    <w:rsid w:val="001F5E81"/>
    <w:rsid w:val="002006DE"/>
    <w:rsid w:val="00201091"/>
    <w:rsid w:val="00203C32"/>
    <w:rsid w:val="0020421F"/>
    <w:rsid w:val="00206E38"/>
    <w:rsid w:val="002104A0"/>
    <w:rsid w:val="00227985"/>
    <w:rsid w:val="002421A1"/>
    <w:rsid w:val="00260337"/>
    <w:rsid w:val="00285AB4"/>
    <w:rsid w:val="00293AAC"/>
    <w:rsid w:val="0029471F"/>
    <w:rsid w:val="002C2B38"/>
    <w:rsid w:val="002C3578"/>
    <w:rsid w:val="002C517E"/>
    <w:rsid w:val="002C531A"/>
    <w:rsid w:val="002D7F91"/>
    <w:rsid w:val="002E3595"/>
    <w:rsid w:val="002F114E"/>
    <w:rsid w:val="002F1757"/>
    <w:rsid w:val="002F5E4B"/>
    <w:rsid w:val="002F722F"/>
    <w:rsid w:val="00312B34"/>
    <w:rsid w:val="003246F8"/>
    <w:rsid w:val="00336F1D"/>
    <w:rsid w:val="0034404C"/>
    <w:rsid w:val="00356897"/>
    <w:rsid w:val="0035763B"/>
    <w:rsid w:val="00371B98"/>
    <w:rsid w:val="00372EE7"/>
    <w:rsid w:val="0037321B"/>
    <w:rsid w:val="0038242B"/>
    <w:rsid w:val="00383CCD"/>
    <w:rsid w:val="0038435D"/>
    <w:rsid w:val="00387212"/>
    <w:rsid w:val="00391803"/>
    <w:rsid w:val="003A1046"/>
    <w:rsid w:val="003C784C"/>
    <w:rsid w:val="003D1592"/>
    <w:rsid w:val="003E479B"/>
    <w:rsid w:val="003F3B95"/>
    <w:rsid w:val="0041063A"/>
    <w:rsid w:val="004111D1"/>
    <w:rsid w:val="00426EC3"/>
    <w:rsid w:val="00441983"/>
    <w:rsid w:val="00447F94"/>
    <w:rsid w:val="00450468"/>
    <w:rsid w:val="004635A4"/>
    <w:rsid w:val="00465362"/>
    <w:rsid w:val="00466E4A"/>
    <w:rsid w:val="00475D30"/>
    <w:rsid w:val="004A3A15"/>
    <w:rsid w:val="004A6366"/>
    <w:rsid w:val="004B3DC1"/>
    <w:rsid w:val="004C0268"/>
    <w:rsid w:val="004C0297"/>
    <w:rsid w:val="004C46E8"/>
    <w:rsid w:val="004E4D24"/>
    <w:rsid w:val="004E7E0B"/>
    <w:rsid w:val="004F04B6"/>
    <w:rsid w:val="004F328B"/>
    <w:rsid w:val="004F444D"/>
    <w:rsid w:val="00501F37"/>
    <w:rsid w:val="00512FAE"/>
    <w:rsid w:val="00541FAD"/>
    <w:rsid w:val="005658DC"/>
    <w:rsid w:val="0058565D"/>
    <w:rsid w:val="005977C9"/>
    <w:rsid w:val="005A0B17"/>
    <w:rsid w:val="005D5FB3"/>
    <w:rsid w:val="005F3784"/>
    <w:rsid w:val="006004C3"/>
    <w:rsid w:val="006030C2"/>
    <w:rsid w:val="0061081B"/>
    <w:rsid w:val="0063507F"/>
    <w:rsid w:val="0064049C"/>
    <w:rsid w:val="0065020E"/>
    <w:rsid w:val="00651057"/>
    <w:rsid w:val="00665C18"/>
    <w:rsid w:val="0068212F"/>
    <w:rsid w:val="0068365E"/>
    <w:rsid w:val="00685E04"/>
    <w:rsid w:val="00686D3A"/>
    <w:rsid w:val="00693D99"/>
    <w:rsid w:val="006A3C4E"/>
    <w:rsid w:val="006B16E4"/>
    <w:rsid w:val="006C6822"/>
    <w:rsid w:val="006C6FAF"/>
    <w:rsid w:val="006E5897"/>
    <w:rsid w:val="007014C9"/>
    <w:rsid w:val="0072014B"/>
    <w:rsid w:val="0072020D"/>
    <w:rsid w:val="00721189"/>
    <w:rsid w:val="00723DAF"/>
    <w:rsid w:val="007269EF"/>
    <w:rsid w:val="00740766"/>
    <w:rsid w:val="00747760"/>
    <w:rsid w:val="00751029"/>
    <w:rsid w:val="00756461"/>
    <w:rsid w:val="007709C3"/>
    <w:rsid w:val="00773A09"/>
    <w:rsid w:val="007755F3"/>
    <w:rsid w:val="0078057B"/>
    <w:rsid w:val="007818C8"/>
    <w:rsid w:val="00792697"/>
    <w:rsid w:val="007C42EE"/>
    <w:rsid w:val="007C7C62"/>
    <w:rsid w:val="008004F4"/>
    <w:rsid w:val="00800D59"/>
    <w:rsid w:val="00801BDF"/>
    <w:rsid w:val="00810289"/>
    <w:rsid w:val="00815783"/>
    <w:rsid w:val="00823B31"/>
    <w:rsid w:val="00825723"/>
    <w:rsid w:val="00841D22"/>
    <w:rsid w:val="008449A2"/>
    <w:rsid w:val="008770A8"/>
    <w:rsid w:val="0088384A"/>
    <w:rsid w:val="008B69E5"/>
    <w:rsid w:val="008C2C26"/>
    <w:rsid w:val="008C76CE"/>
    <w:rsid w:val="008E37FF"/>
    <w:rsid w:val="008E5077"/>
    <w:rsid w:val="008E741F"/>
    <w:rsid w:val="008F327A"/>
    <w:rsid w:val="00933CCB"/>
    <w:rsid w:val="009373A2"/>
    <w:rsid w:val="00966897"/>
    <w:rsid w:val="00967E2F"/>
    <w:rsid w:val="009702E1"/>
    <w:rsid w:val="00975C49"/>
    <w:rsid w:val="00975DC9"/>
    <w:rsid w:val="009861B1"/>
    <w:rsid w:val="009905C8"/>
    <w:rsid w:val="00995E62"/>
    <w:rsid w:val="009B04FC"/>
    <w:rsid w:val="009B2C14"/>
    <w:rsid w:val="009B4944"/>
    <w:rsid w:val="009C3848"/>
    <w:rsid w:val="009C5FA1"/>
    <w:rsid w:val="009E6962"/>
    <w:rsid w:val="009F7444"/>
    <w:rsid w:val="00A153C8"/>
    <w:rsid w:val="00A16AF1"/>
    <w:rsid w:val="00A17E30"/>
    <w:rsid w:val="00A21D48"/>
    <w:rsid w:val="00A24679"/>
    <w:rsid w:val="00A520D6"/>
    <w:rsid w:val="00A8149D"/>
    <w:rsid w:val="00AA48E4"/>
    <w:rsid w:val="00AB430C"/>
    <w:rsid w:val="00AC2562"/>
    <w:rsid w:val="00AC42F5"/>
    <w:rsid w:val="00AC7DB8"/>
    <w:rsid w:val="00AD1193"/>
    <w:rsid w:val="00AD25B5"/>
    <w:rsid w:val="00AD4ED5"/>
    <w:rsid w:val="00B03E63"/>
    <w:rsid w:val="00B1447D"/>
    <w:rsid w:val="00B15CD0"/>
    <w:rsid w:val="00B21FEB"/>
    <w:rsid w:val="00B25693"/>
    <w:rsid w:val="00B30C10"/>
    <w:rsid w:val="00B30FE4"/>
    <w:rsid w:val="00B36A17"/>
    <w:rsid w:val="00B4141E"/>
    <w:rsid w:val="00B4729F"/>
    <w:rsid w:val="00B6269D"/>
    <w:rsid w:val="00B74378"/>
    <w:rsid w:val="00B758F5"/>
    <w:rsid w:val="00B850E3"/>
    <w:rsid w:val="00B92774"/>
    <w:rsid w:val="00BA224D"/>
    <w:rsid w:val="00BA32CF"/>
    <w:rsid w:val="00BB4651"/>
    <w:rsid w:val="00BB6B6A"/>
    <w:rsid w:val="00BC0567"/>
    <w:rsid w:val="00BF1C6F"/>
    <w:rsid w:val="00BF560F"/>
    <w:rsid w:val="00BF691A"/>
    <w:rsid w:val="00C060A7"/>
    <w:rsid w:val="00C20D1A"/>
    <w:rsid w:val="00C3227E"/>
    <w:rsid w:val="00C37CEF"/>
    <w:rsid w:val="00C507CE"/>
    <w:rsid w:val="00C555D1"/>
    <w:rsid w:val="00C72AC7"/>
    <w:rsid w:val="00C809DF"/>
    <w:rsid w:val="00C817A9"/>
    <w:rsid w:val="00C97516"/>
    <w:rsid w:val="00CA2525"/>
    <w:rsid w:val="00CA38B0"/>
    <w:rsid w:val="00CA644F"/>
    <w:rsid w:val="00CE38F2"/>
    <w:rsid w:val="00CE754A"/>
    <w:rsid w:val="00D10786"/>
    <w:rsid w:val="00D16CB5"/>
    <w:rsid w:val="00D217EF"/>
    <w:rsid w:val="00D24397"/>
    <w:rsid w:val="00D3473E"/>
    <w:rsid w:val="00D47E35"/>
    <w:rsid w:val="00D53D17"/>
    <w:rsid w:val="00D572AD"/>
    <w:rsid w:val="00D61617"/>
    <w:rsid w:val="00D677BD"/>
    <w:rsid w:val="00D76611"/>
    <w:rsid w:val="00D92723"/>
    <w:rsid w:val="00DA2B5B"/>
    <w:rsid w:val="00DB4DE2"/>
    <w:rsid w:val="00DB73FC"/>
    <w:rsid w:val="00DD538B"/>
    <w:rsid w:val="00E0198D"/>
    <w:rsid w:val="00E038A3"/>
    <w:rsid w:val="00E4432E"/>
    <w:rsid w:val="00E460E0"/>
    <w:rsid w:val="00E70A21"/>
    <w:rsid w:val="00E76B8C"/>
    <w:rsid w:val="00E8463E"/>
    <w:rsid w:val="00E96180"/>
    <w:rsid w:val="00EA5506"/>
    <w:rsid w:val="00EB144D"/>
    <w:rsid w:val="00EB1AA9"/>
    <w:rsid w:val="00EB236D"/>
    <w:rsid w:val="00EC40B4"/>
    <w:rsid w:val="00ED0006"/>
    <w:rsid w:val="00ED1F50"/>
    <w:rsid w:val="00EE1461"/>
    <w:rsid w:val="00EE6834"/>
    <w:rsid w:val="00EF1C09"/>
    <w:rsid w:val="00EF4C28"/>
    <w:rsid w:val="00F04E04"/>
    <w:rsid w:val="00F0504A"/>
    <w:rsid w:val="00F31B5B"/>
    <w:rsid w:val="00F35B89"/>
    <w:rsid w:val="00F43E7E"/>
    <w:rsid w:val="00F515C4"/>
    <w:rsid w:val="00F524BD"/>
    <w:rsid w:val="00F64214"/>
    <w:rsid w:val="00F75A71"/>
    <w:rsid w:val="00F805DE"/>
    <w:rsid w:val="00F814B6"/>
    <w:rsid w:val="00F846AA"/>
    <w:rsid w:val="00F95BB2"/>
    <w:rsid w:val="00FA25B3"/>
    <w:rsid w:val="00FA27F3"/>
    <w:rsid w:val="00FA4DE6"/>
    <w:rsid w:val="00FB5D94"/>
    <w:rsid w:val="00FE32A1"/>
    <w:rsid w:val="00FE6BC6"/>
    <w:rsid w:val="00FF4265"/>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7E5FE84"/>
  <w15:docId w15:val="{D2AEC3EE-8E3C-480D-B96A-9AB8B74C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CD0"/>
    <w:rPr>
      <w:rFonts w:ascii="Verdana" w:eastAsiaTheme="minorHAnsi" w:hAnsi="Verdana" w:cstheme="minorBidi"/>
      <w:sz w:val="22"/>
      <w:szCs w:val="22"/>
      <w:lang w:eastAsia="en-US"/>
    </w:rPr>
  </w:style>
  <w:style w:type="paragraph" w:styleId="Overskrift1">
    <w:name w:val="heading 1"/>
    <w:basedOn w:val="Normal"/>
    <w:next w:val="Normal"/>
    <w:link w:val="Overskrift1Tegn"/>
    <w:uiPriority w:val="9"/>
    <w:rsid w:val="004A6366"/>
    <w:pPr>
      <w:keepNext/>
      <w:keepLines/>
      <w:spacing w:before="240" w:after="240"/>
      <w:outlineLvl w:val="0"/>
    </w:pPr>
    <w:rPr>
      <w:rFonts w:eastAsiaTheme="majorEastAsia" w:cstheme="majorBidi"/>
      <w:b/>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F805DE"/>
    <w:pPr>
      <w:ind w:left="992"/>
    </w:pPr>
    <w:rPr>
      <w:szCs w:val="20"/>
      <w:lang w:eastAsia="nb-NO"/>
    </w:rPr>
  </w:style>
  <w:style w:type="paragraph" w:styleId="Bunntekst">
    <w:name w:val="footer"/>
    <w:basedOn w:val="Normal"/>
    <w:link w:val="BunntekstTegn"/>
    <w:uiPriority w:val="99"/>
    <w:unhideWhenUsed/>
    <w:rsid w:val="004A6366"/>
    <w:pPr>
      <w:tabs>
        <w:tab w:val="center" w:pos="4536"/>
        <w:tab w:val="right" w:pos="9072"/>
      </w:tabs>
    </w:pPr>
    <w:rPr>
      <w:sz w:val="16"/>
    </w:rPr>
  </w:style>
  <w:style w:type="character" w:styleId="Sidetall">
    <w:name w:val="page number"/>
    <w:basedOn w:val="Standardskriftforavsnitt"/>
    <w:rsid w:val="00F805DE"/>
  </w:style>
  <w:style w:type="paragraph" w:customStyle="1" w:styleId="Organisasjon">
    <w:name w:val="Organisasjon"/>
    <w:basedOn w:val="Normal"/>
    <w:rsid w:val="00F805DE"/>
    <w:pPr>
      <w:spacing w:line="-280" w:lineRule="auto"/>
      <w:jc w:val="right"/>
    </w:pPr>
    <w:rPr>
      <w:rFonts w:ascii="Frutiger 55 Roman" w:hAnsi="Frutiger 55 Roman"/>
      <w:b/>
      <w:spacing w:val="20"/>
      <w:sz w:val="18"/>
      <w:szCs w:val="20"/>
      <w:lang w:eastAsia="nb-NO"/>
    </w:rPr>
  </w:style>
  <w:style w:type="character" w:customStyle="1" w:styleId="BunntekstTegn">
    <w:name w:val="Bunntekst Tegn"/>
    <w:basedOn w:val="Standardskriftforavsnitt"/>
    <w:link w:val="Bunntekst"/>
    <w:uiPriority w:val="99"/>
    <w:rsid w:val="004A6366"/>
    <w:rPr>
      <w:rFonts w:ascii="Arial" w:eastAsiaTheme="minorHAnsi" w:hAnsi="Arial" w:cstheme="minorBidi"/>
      <w:sz w:val="16"/>
      <w:szCs w:val="22"/>
      <w:lang w:eastAsia="en-US"/>
    </w:rPr>
  </w:style>
  <w:style w:type="paragraph" w:customStyle="1" w:styleId="Avsender">
    <w:name w:val="Avsender"/>
    <w:basedOn w:val="Normal"/>
    <w:rsid w:val="00F805DE"/>
    <w:pPr>
      <w:spacing w:line="-280" w:lineRule="auto"/>
    </w:pPr>
    <w:rPr>
      <w:rFonts w:ascii="Frutiger 45 Light" w:hAnsi="Frutiger 45 Light"/>
      <w:sz w:val="14"/>
      <w:szCs w:val="20"/>
      <w:lang w:eastAsia="nb-NO"/>
    </w:rPr>
  </w:style>
  <w:style w:type="paragraph" w:styleId="Undertittel">
    <w:name w:val="Subtitle"/>
    <w:basedOn w:val="Normal"/>
    <w:next w:val="Normal"/>
    <w:rsid w:val="00F805DE"/>
    <w:pPr>
      <w:spacing w:before="240" w:after="240"/>
    </w:pPr>
    <w:rPr>
      <w:i/>
      <w:szCs w:val="20"/>
      <w:lang w:eastAsia="nb-NO"/>
    </w:rPr>
  </w:style>
  <w:style w:type="paragraph" w:styleId="Topptekst">
    <w:name w:val="header"/>
    <w:basedOn w:val="Normal"/>
    <w:link w:val="TopptekstTegn"/>
    <w:unhideWhenUsed/>
    <w:rsid w:val="00966897"/>
    <w:pPr>
      <w:tabs>
        <w:tab w:val="center" w:pos="4536"/>
        <w:tab w:val="right" w:pos="9072"/>
      </w:tabs>
    </w:pPr>
    <w:rPr>
      <w:b/>
      <w:sz w:val="28"/>
    </w:rPr>
  </w:style>
  <w:style w:type="paragraph" w:customStyle="1" w:styleId="MUOverskrift1">
    <w:name w:val="MU_Overskrift 1"/>
    <w:basedOn w:val="Normal"/>
    <w:next w:val="Normal"/>
    <w:uiPriority w:val="9"/>
    <w:qFormat/>
    <w:rsid w:val="00FE6BC6"/>
    <w:pPr>
      <w:spacing w:before="120" w:after="120"/>
    </w:pPr>
    <w:rPr>
      <w:rFonts w:cs="Arial"/>
      <w:b/>
      <w:sz w:val="28"/>
    </w:rPr>
  </w:style>
  <w:style w:type="paragraph" w:customStyle="1" w:styleId="MUOverskrift2">
    <w:name w:val="MU_Overskrift 2"/>
    <w:basedOn w:val="MUOverskrift1"/>
    <w:uiPriority w:val="9"/>
    <w:qFormat/>
    <w:rsid w:val="00FE6BC6"/>
    <w:pPr>
      <w:spacing w:before="0" w:after="0"/>
    </w:pPr>
    <w:rPr>
      <w:sz w:val="22"/>
    </w:rPr>
  </w:style>
  <w:style w:type="paragraph" w:customStyle="1" w:styleId="MUOverskrift3">
    <w:name w:val="MU_Overskrift 3"/>
    <w:basedOn w:val="MUOverskrift2"/>
    <w:uiPriority w:val="9"/>
    <w:qFormat/>
    <w:rsid w:val="009B04FC"/>
  </w:style>
  <w:style w:type="character" w:styleId="Plassholdertekst">
    <w:name w:val="Placeholder Text"/>
    <w:basedOn w:val="Standardskriftforavsnitt"/>
    <w:uiPriority w:val="99"/>
    <w:semiHidden/>
    <w:rsid w:val="00E038A3"/>
    <w:rPr>
      <w:color w:val="808080"/>
    </w:rPr>
  </w:style>
  <w:style w:type="paragraph" w:styleId="Bobletekst">
    <w:name w:val="Balloon Text"/>
    <w:basedOn w:val="Normal"/>
    <w:link w:val="BobletekstTegn"/>
    <w:rsid w:val="00E038A3"/>
    <w:rPr>
      <w:rFonts w:ascii="Tahoma" w:hAnsi="Tahoma" w:cs="Tahoma"/>
      <w:sz w:val="16"/>
      <w:szCs w:val="16"/>
    </w:rPr>
  </w:style>
  <w:style w:type="character" w:customStyle="1" w:styleId="BobletekstTegn">
    <w:name w:val="Bobletekst Tegn"/>
    <w:basedOn w:val="Standardskriftforavsnitt"/>
    <w:link w:val="Bobletekst"/>
    <w:rsid w:val="00E038A3"/>
    <w:rPr>
      <w:rFonts w:ascii="Tahoma" w:hAnsi="Tahoma" w:cs="Tahoma"/>
      <w:sz w:val="16"/>
      <w:szCs w:val="16"/>
      <w:lang w:eastAsia="en-US"/>
    </w:rPr>
  </w:style>
  <w:style w:type="paragraph" w:customStyle="1" w:styleId="MUItalic">
    <w:name w:val="MU Italic"/>
    <w:basedOn w:val="Normal"/>
    <w:next w:val="Normal"/>
    <w:rsid w:val="00EF1C09"/>
    <w:pPr>
      <w:jc w:val="right"/>
    </w:pPr>
    <w:rPr>
      <w:rFonts w:cs="Arial"/>
      <w:i/>
    </w:rPr>
  </w:style>
  <w:style w:type="character" w:customStyle="1" w:styleId="TopptekstTegn">
    <w:name w:val="Topptekst Tegn"/>
    <w:basedOn w:val="Standardskriftforavsnitt"/>
    <w:link w:val="Topptekst"/>
    <w:rsid w:val="00966897"/>
    <w:rPr>
      <w:rFonts w:ascii="Arial" w:eastAsiaTheme="minorHAnsi" w:hAnsi="Arial" w:cstheme="minorBidi"/>
      <w:b/>
      <w:sz w:val="28"/>
      <w:szCs w:val="22"/>
      <w:lang w:eastAsia="en-US"/>
    </w:rPr>
  </w:style>
  <w:style w:type="character" w:customStyle="1" w:styleId="Overskrift1Tegn">
    <w:name w:val="Overskrift 1 Tegn"/>
    <w:basedOn w:val="Standardskriftforavsnitt"/>
    <w:link w:val="Overskrift1"/>
    <w:uiPriority w:val="9"/>
    <w:rsid w:val="004A6366"/>
    <w:rPr>
      <w:rFonts w:ascii="Arial" w:eastAsiaTheme="majorEastAsia" w:hAnsi="Arial" w:cstheme="majorBidi"/>
      <w:b/>
      <w:bCs/>
      <w:sz w:val="24"/>
      <w:szCs w:val="28"/>
      <w:lang w:eastAsia="en-US"/>
    </w:rPr>
  </w:style>
  <w:style w:type="table" w:styleId="Tabellrutenett">
    <w:name w:val="Table Grid"/>
    <w:basedOn w:val="Vanligtabell"/>
    <w:uiPriority w:val="59"/>
    <w:rsid w:val="006030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rsid w:val="008449A2"/>
    <w:pPr>
      <w:ind w:left="720"/>
      <w:contextualSpacing/>
    </w:pPr>
  </w:style>
  <w:style w:type="paragraph" w:customStyle="1" w:styleId="suppe2">
    <w:name w:val="suppe2"/>
    <w:basedOn w:val="Normal"/>
    <w:rsid w:val="00966897"/>
    <w:pPr>
      <w:widowControl w:val="0"/>
    </w:pPr>
    <w:rPr>
      <w:rFonts w:eastAsia="Times New Roman" w:cs="Times New Roman"/>
      <w:szCs w:val="20"/>
      <w:lang w:val="nn-NO" w:eastAsia="nb-NO"/>
    </w:rPr>
  </w:style>
  <w:style w:type="paragraph" w:customStyle="1" w:styleId="Default">
    <w:name w:val="Default"/>
    <w:rsid w:val="00F95BB2"/>
    <w:pPr>
      <w:autoSpaceDE w:val="0"/>
      <w:autoSpaceDN w:val="0"/>
      <w:adjustRightInd w:val="0"/>
    </w:pPr>
    <w:rPr>
      <w:rFonts w:ascii="Verdana" w:hAnsi="Verdana" w:cs="Verdana"/>
      <w:color w:val="000000"/>
      <w:sz w:val="24"/>
      <w:szCs w:val="24"/>
    </w:rPr>
  </w:style>
  <w:style w:type="character" w:styleId="Hyperkobling">
    <w:name w:val="Hyperlink"/>
    <w:basedOn w:val="Standardskriftforavsnitt"/>
    <w:unhideWhenUsed/>
    <w:rsid w:val="00F814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4395">
      <w:bodyDiv w:val="1"/>
      <w:marLeft w:val="0"/>
      <w:marRight w:val="0"/>
      <w:marTop w:val="0"/>
      <w:marBottom w:val="0"/>
      <w:divBdr>
        <w:top w:val="none" w:sz="0" w:space="0" w:color="auto"/>
        <w:left w:val="none" w:sz="0" w:space="0" w:color="auto"/>
        <w:bottom w:val="none" w:sz="0" w:space="0" w:color="auto"/>
        <w:right w:val="none" w:sz="0" w:space="0" w:color="auto"/>
      </w:divBdr>
    </w:div>
    <w:div w:id="96298290">
      <w:bodyDiv w:val="1"/>
      <w:marLeft w:val="0"/>
      <w:marRight w:val="0"/>
      <w:marTop w:val="0"/>
      <w:marBottom w:val="0"/>
      <w:divBdr>
        <w:top w:val="none" w:sz="0" w:space="0" w:color="auto"/>
        <w:left w:val="none" w:sz="0" w:space="0" w:color="auto"/>
        <w:bottom w:val="none" w:sz="0" w:space="0" w:color="auto"/>
        <w:right w:val="none" w:sz="0" w:space="0" w:color="auto"/>
      </w:divBdr>
    </w:div>
    <w:div w:id="17443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gderfk.maps.arcgis.com/apps/dashboards/5ad490706ada4788bd796c1f76337ca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kommunekart.com/klient/ddo/innspill_kommuneplan?urlid=4e31859c-3d2d-422e-a77a-cd30c6a59e2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054580E994CB6A5FF7B38F374F36A"/>
        <w:category>
          <w:name w:val="Generelt"/>
          <w:gallery w:val="placeholder"/>
        </w:category>
        <w:types>
          <w:type w:val="bbPlcHdr"/>
        </w:types>
        <w:behaviors>
          <w:behavior w:val="content"/>
        </w:behaviors>
        <w:guid w:val="{0B659303-9930-430F-8D33-C4DB7CF5C664}"/>
      </w:docPartPr>
      <w:docPartBody>
        <w:p w:rsidR="00965A0A" w:rsidRDefault="00D51AB9">
          <w:pPr>
            <w:pStyle w:val="002054580E994CB6A5FF7B38F374F36A"/>
          </w:pPr>
          <w:r w:rsidRPr="008449A2">
            <w:t>Dokumentnummer</w:t>
          </w:r>
        </w:p>
      </w:docPartBody>
    </w:docPart>
    <w:docPart>
      <w:docPartPr>
        <w:name w:val="50907D298AA047718F42A65F48F747AC"/>
        <w:category>
          <w:name w:val="Generelt"/>
          <w:gallery w:val="placeholder"/>
        </w:category>
        <w:types>
          <w:type w:val="bbPlcHdr"/>
        </w:types>
        <w:behaviors>
          <w:behavior w:val="content"/>
        </w:behaviors>
        <w:guid w:val="{BD24B4EE-7363-4B9A-9706-5B6C7AF889C6}"/>
      </w:docPartPr>
      <w:docPartBody>
        <w:p w:rsidR="00965A0A" w:rsidRDefault="00D51AB9">
          <w:pPr>
            <w:pStyle w:val="50907D298AA047718F42A65F48F747AC"/>
          </w:pPr>
          <w:r w:rsidRPr="008449A2">
            <w:t>Saksbehandler</w:t>
          </w:r>
        </w:p>
      </w:docPartBody>
    </w:docPart>
    <w:docPart>
      <w:docPartPr>
        <w:name w:val="9DD0C83FE22440448645D6B5F0FA5DC2"/>
        <w:category>
          <w:name w:val="Generelt"/>
          <w:gallery w:val="placeholder"/>
        </w:category>
        <w:types>
          <w:type w:val="bbPlcHdr"/>
        </w:types>
        <w:behaviors>
          <w:behavior w:val="content"/>
        </w:behaviors>
        <w:guid w:val="{00A50198-640A-4094-8027-140445ACB545}"/>
      </w:docPartPr>
      <w:docPartBody>
        <w:p w:rsidR="00965A0A" w:rsidRDefault="00D51AB9">
          <w:pPr>
            <w:pStyle w:val="9DD0C83FE22440448645D6B5F0FA5DC2"/>
          </w:pPr>
          <w:r w:rsidRPr="008449A2">
            <w:t>Klikk her for å skrive inn tekst.</w:t>
          </w:r>
        </w:p>
      </w:docPartBody>
    </w:docPart>
    <w:docPart>
      <w:docPartPr>
        <w:name w:val="4EF01A032EF44728A83AC2637B6E3B69"/>
        <w:category>
          <w:name w:val="Generelt"/>
          <w:gallery w:val="placeholder"/>
        </w:category>
        <w:types>
          <w:type w:val="bbPlcHdr"/>
        </w:types>
        <w:behaviors>
          <w:behavior w:val="content"/>
        </w:behaviors>
        <w:guid w:val="{DD6E85C2-7173-4A08-9029-88A171883FA3}"/>
      </w:docPartPr>
      <w:docPartBody>
        <w:p w:rsidR="00965A0A" w:rsidRDefault="00D51AB9">
          <w:pPr>
            <w:pStyle w:val="4EF01A032EF44728A83AC2637B6E3B69"/>
          </w:pPr>
          <w:r w:rsidRPr="008449A2">
            <w:t>Klikk her for å skrive inn en dato.</w:t>
          </w:r>
        </w:p>
      </w:docPartBody>
    </w:docPart>
    <w:docPart>
      <w:docPartPr>
        <w:name w:val="A957869E85E748CE86568B55B5751C01"/>
        <w:category>
          <w:name w:val="Generelt"/>
          <w:gallery w:val="placeholder"/>
        </w:category>
        <w:types>
          <w:type w:val="bbPlcHdr"/>
        </w:types>
        <w:behaviors>
          <w:behavior w:val="content"/>
        </w:behaviors>
        <w:guid w:val="{E59BF009-F3BA-46C7-BC61-12E3D11DBC6E}"/>
      </w:docPartPr>
      <w:docPartBody>
        <w:p w:rsidR="00965A0A" w:rsidRDefault="00D51AB9">
          <w:pPr>
            <w:pStyle w:val="A957869E85E748CE86568B55B5751C01"/>
          </w:pPr>
          <w:r w:rsidRPr="008449A2">
            <w:t>Click here to enter text.</w:t>
          </w:r>
        </w:p>
      </w:docPartBody>
    </w:docPart>
    <w:docPart>
      <w:docPartPr>
        <w:name w:val="DBA587496F2D4B4D8A141C654DB6EB93"/>
        <w:category>
          <w:name w:val="Generelt"/>
          <w:gallery w:val="placeholder"/>
        </w:category>
        <w:types>
          <w:type w:val="bbPlcHdr"/>
        </w:types>
        <w:behaviors>
          <w:behavior w:val="content"/>
        </w:behaviors>
        <w:guid w:val="{14DD4212-291A-46DA-9F5E-E6CA739DECE3}"/>
      </w:docPartPr>
      <w:docPartBody>
        <w:p w:rsidR="00965A0A" w:rsidRDefault="00D51AB9">
          <w:pPr>
            <w:pStyle w:val="DBA587496F2D4B4D8A141C654DB6EB93"/>
          </w:pPr>
          <w:r w:rsidRPr="00B2191A">
            <w:rPr>
              <w:rStyle w:val="Plassholdertekst"/>
            </w:rPr>
            <w:t>Click here to enter text.</w:t>
          </w:r>
        </w:p>
      </w:docPartBody>
    </w:docPart>
    <w:docPart>
      <w:docPartPr>
        <w:name w:val="B2233C5FA4794229BAD7D545B299CAE5"/>
        <w:category>
          <w:name w:val="Generelt"/>
          <w:gallery w:val="placeholder"/>
        </w:category>
        <w:types>
          <w:type w:val="bbPlcHdr"/>
        </w:types>
        <w:behaviors>
          <w:behavior w:val="content"/>
        </w:behaviors>
        <w:guid w:val="{3206A6FB-8144-4E39-B28E-4965DC63C4B4}"/>
      </w:docPartPr>
      <w:docPartBody>
        <w:p w:rsidR="00965A0A" w:rsidRDefault="00D51AB9">
          <w:pPr>
            <w:pStyle w:val="B2233C5FA4794229BAD7D545B299CAE5"/>
          </w:pPr>
          <w:r w:rsidRPr="001E310C">
            <w:rPr>
              <w:rStyle w:val="Plassholdertekst"/>
            </w:rPr>
            <w:t>Klikk her for å skrive inn tekst.</w:t>
          </w:r>
        </w:p>
      </w:docPartBody>
    </w:docPart>
    <w:docPart>
      <w:docPartPr>
        <w:name w:val="8609F5789475463280CEA56046A90A66"/>
        <w:category>
          <w:name w:val="Generelt"/>
          <w:gallery w:val="placeholder"/>
        </w:category>
        <w:types>
          <w:type w:val="bbPlcHdr"/>
        </w:types>
        <w:behaviors>
          <w:behavior w:val="content"/>
        </w:behaviors>
        <w:guid w:val="{04DA3743-A50F-4AD5-9A4E-BBFA3B2C8FE0}"/>
      </w:docPartPr>
      <w:docPartBody>
        <w:p w:rsidR="00965A0A" w:rsidRDefault="00D51AB9">
          <w:pPr>
            <w:pStyle w:val="8609F5789475463280CEA56046A90A66"/>
          </w:pPr>
          <w:r>
            <w:t>&lt;Rådmannens forslag til vedtak skrives her&gt;</w:t>
          </w:r>
        </w:p>
      </w:docPartBody>
    </w:docPart>
    <w:docPart>
      <w:docPartPr>
        <w:name w:val="3A2148AB17D14C0FAFF8A61A090D9695"/>
        <w:category>
          <w:name w:val="Generelt"/>
          <w:gallery w:val="placeholder"/>
        </w:category>
        <w:types>
          <w:type w:val="bbPlcHdr"/>
        </w:types>
        <w:behaviors>
          <w:behavior w:val="content"/>
        </w:behaviors>
        <w:guid w:val="{E9465269-D72B-4C51-AC8D-942757D9AA1C}"/>
      </w:docPartPr>
      <w:docPartBody>
        <w:p w:rsidR="00965A0A" w:rsidRDefault="00D51AB9">
          <w:pPr>
            <w:pStyle w:val="3A2148AB17D14C0FAFF8A61A090D9695"/>
          </w:pPr>
          <w:r>
            <w:t>Bakgrunn / Saksfremstilling skrives her</w:t>
          </w:r>
        </w:p>
      </w:docPartBody>
    </w:docPart>
    <w:docPart>
      <w:docPartPr>
        <w:name w:val="2A24039E21714C32B8424BB4ED82F5D1"/>
        <w:category>
          <w:name w:val="Generelt"/>
          <w:gallery w:val="placeholder"/>
        </w:category>
        <w:types>
          <w:type w:val="bbPlcHdr"/>
        </w:types>
        <w:behaviors>
          <w:behavior w:val="content"/>
        </w:behaviors>
        <w:guid w:val="{743B05C2-D27B-48E4-AB83-E433974CF8AC}"/>
      </w:docPartPr>
      <w:docPartBody>
        <w:p w:rsidR="00965A0A" w:rsidRDefault="00525A7E" w:rsidP="00525A7E">
          <w:pPr>
            <w:pStyle w:val="2A24039E21714C32B8424BB4ED82F5D1"/>
          </w:pPr>
          <w:r w:rsidRPr="00984CC1">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4C1C5C8A-87EB-4299-B01C-61C42E3EB35C}"/>
      </w:docPartPr>
      <w:docPartBody>
        <w:p w:rsidR="00DE35E6" w:rsidRDefault="00024B5A">
          <w:r w:rsidRPr="003457F0">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E"/>
    <w:rsid w:val="00024B5A"/>
    <w:rsid w:val="001115E7"/>
    <w:rsid w:val="00525A7E"/>
    <w:rsid w:val="007F31F0"/>
    <w:rsid w:val="0081429C"/>
    <w:rsid w:val="00965A0A"/>
    <w:rsid w:val="00AC7FDD"/>
    <w:rsid w:val="00D51AB9"/>
    <w:rsid w:val="00DE35E6"/>
    <w:rsid w:val="00EC12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02054580E994CB6A5FF7B38F374F36A">
    <w:name w:val="002054580E994CB6A5FF7B38F374F36A"/>
  </w:style>
  <w:style w:type="paragraph" w:customStyle="1" w:styleId="50907D298AA047718F42A65F48F747AC">
    <w:name w:val="50907D298AA047718F42A65F48F747AC"/>
  </w:style>
  <w:style w:type="paragraph" w:customStyle="1" w:styleId="9DD0C83FE22440448645D6B5F0FA5DC2">
    <w:name w:val="9DD0C83FE22440448645D6B5F0FA5DC2"/>
  </w:style>
  <w:style w:type="paragraph" w:customStyle="1" w:styleId="4EF01A032EF44728A83AC2637B6E3B69">
    <w:name w:val="4EF01A032EF44728A83AC2637B6E3B69"/>
  </w:style>
  <w:style w:type="paragraph" w:customStyle="1" w:styleId="A957869E85E748CE86568B55B5751C01">
    <w:name w:val="A957869E85E748CE86568B55B5751C01"/>
  </w:style>
  <w:style w:type="character" w:styleId="Plassholdertekst">
    <w:name w:val="Placeholder Text"/>
    <w:basedOn w:val="Standardskriftforavsnitt"/>
    <w:uiPriority w:val="99"/>
    <w:semiHidden/>
    <w:rsid w:val="00024B5A"/>
    <w:rPr>
      <w:color w:val="808080"/>
    </w:rPr>
  </w:style>
  <w:style w:type="paragraph" w:customStyle="1" w:styleId="DBA587496F2D4B4D8A141C654DB6EB93">
    <w:name w:val="DBA587496F2D4B4D8A141C654DB6EB93"/>
  </w:style>
  <w:style w:type="paragraph" w:customStyle="1" w:styleId="B2233C5FA4794229BAD7D545B299CAE5">
    <w:name w:val="B2233C5FA4794229BAD7D545B299CAE5"/>
  </w:style>
  <w:style w:type="paragraph" w:customStyle="1" w:styleId="8609F5789475463280CEA56046A90A66">
    <w:name w:val="8609F5789475463280CEA56046A90A66"/>
  </w:style>
  <w:style w:type="paragraph" w:customStyle="1" w:styleId="3A2148AB17D14C0FAFF8A61A090D9695">
    <w:name w:val="3A2148AB17D14C0FAFF8A61A090D9695"/>
  </w:style>
  <w:style w:type="paragraph" w:customStyle="1" w:styleId="2A24039E21714C32B8424BB4ED82F5D1">
    <w:name w:val="2A24039E21714C32B8424BB4ED82F5D1"/>
    <w:rsid w:val="00525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68754" gbs:entity="Document" gbs:templateDesignerVersion="3.1 F">
  <gbs:DocumentNumber gbs:loadFromGrowBusiness="OnEdit" gbs:saveInGrowBusiness="False" gbs:connected="true" gbs:recno="" gbs:entity="" gbs:datatype="string" gbs:key="10000" gbs:removeContentControl="0">20/628-29</gbs:DocumentNumber>
  <gbs:OurRef.Name gbs:loadFromGrowBusiness="OnEdit" gbs:saveInGrowBusiness="False" gbs:connected="true" gbs:recno="" gbs:entity="" gbs:datatype="string" gbs:key="10001" gbs:removeContentControl="0">Martin Due-Tønnessen</gbs:OurRef.Name>
  <gbs:Lists>
    <gbs:MultipleLines>
      <gbs:ToActivity.FromOthersToMe gbs:name="SaksgangML" gbs:removeList="False" gbs:loadFromGrowBusiness="OnEdit" gbs:saveInGrowBusiness="False" gbs:entity="Activity" gbs:removeContentControl="0">
        <gbs:MultipleLineID gbs:metaName="ToActivity.FromOthersToMe.Recno">
          <gbs:value gbs:id="1">368755</gbs:value>
        </gbs:MultipleLineID>
        <gbs:ToActivity.FromOthersToMe.ToBoard.Name>
          <gbs:value gbs:key="10002" gbs:id="1" gbs:loadFromGrowBusiness="OnEdit" gbs:saveInGrowBusiness="False" gbs:recno="" gbs:entity="" gbs:datatype="string" gbs:removeContentControl="0">Teknikk-, plan- og naturutvalget 2023-2027</gbs:value>
        </gbs:ToActivity.FromOthersToMe.ToBoard.Name>
        <gbs:ToActivity.FromOthersToMe.ToBoardMeeting.StartDate>
          <gbs:value gbs:key="10003" gbs:id="1" gbs:loadFromGrowBusiness="OnEdit" gbs:saveInGrowBusiness="False" gbs:recno="" gbs:entity="" gbs:datatype="date" gbs:removeContentControl="0">
          </gbs:value>
        </gbs:ToActivity.FromOthersToMe.ToBoardMeeting.StartDate>
        <gbs:Sorting xmlns:gbs="http://www.software-innovation.no/growBusinessDocument">
          <gbs:Sort gbs:direction="asc">ToActivity.FromOthersToMe.FromOthersToMe.AT_Nr</gbs:Sort>
        </gbs:Sorting>
      </gbs:ToActivity.FromOthersToMe>
    </gbs:MultipleLines>
    <gbs:SingleLines>
      <gbs:ToCurrentVersion.FileConnection gbs:name="Vedleggsliste" gbs:removeList="False" gbs:row-separator="&#10;" gbs:field-separator=", " gbs:loadFromGrowBusiness="OnEdit" gbs:saveInGrowBusiness="False" gbs:removeContentControl="0">
        <gbs:DisplayField gbs:key="10004">Vedlegg 5 - FAUN konsekvensutredning vilttrekk
Vedlegg 6 - brukerveiledning plankart
Vedlegg 3 - Helhetlig Risiko og sårbarhetsanalyse
Planbestemmelser2 høring
Vedlegg 4. Vurderinger knyttet til endringer i tidligere kommunedelplan for kystsonen
Vedlegg 2 - Konsekvensutredninger med metodebeskrivelse
Vedlegg 1 Vurdering av innspill
Vedlegg 7 - Innspill i høringsperioden
Vedlegg 8 Innspill før høring, del 1
Vedlegg 8 Innspill før høring del 2
Vedlegg 9 VA Laget - Skisseprosjekt</gbs:DisplayField>
        <gbs:ToCurrentVersion.FileConnection.ToFile.Comment/>
        <gbs:Criteria xmlns:gbs="http://www.software-innovation.no/growBusinessDocument" gbs:operator="and">
          <gbs:Criterion gbs:field="::ToRelationType" gbs:operator="!=">1</gbs:Criterion>
          <gbs:Criterion gbs:field="//ToFile::Present" gbs:operator="=">-1</gbs:Criterion>
          <gbs:Criterion gbs:field="//ToFile::Status" gbs:operator="!=">99</gbs:Criterion>
        </gbs:Criteria>
        <gbs:Sorting>
          <gbs:Sort gbs:direction="asc">ToCurrentVersion.FileConnection.Seqno</gbs:Sort>
        </gbs:Sorting>
      </gbs:ToCurrentVersion.FileConnection>
    </gbs:SingleLines>
  </gbs:Lists>
  <gbs:DocumentNumber gbs:loadFromGrowBusiness="OnProduce" gbs:saveInGrowBusiness="False" gbs:connected="true" gbs:recno="" gbs:entity="" gbs:datatype="string" gbs:key="10005">20/628-29</gbs:DocumentNumber>
  <gbs:DocumentNumber gbs:loadFromGrowBusiness="OnProduce" gbs:saveInGrowBusiness="False" gbs:connected="true" gbs:recno="" gbs:entity="" gbs:datatype="string" gbs:key="10006">20/628-29</gbs:DocumentNumber>
  <gbs:ToOrgUnit.Name gbs:loadFromGrowBusiness="OnProduce" gbs:saveInGrowBusiness="False" gbs:connected="true" gbs:recno="" gbs:entity="" gbs:datatype="string" gbs:key="10007">Byggesak </gbs:ToOrgUnit.Name>
  <gbs:ToAuthorization gbs:loadFromGrowBusiness="OnEdit" gbs:saveInGrowBusiness="False" gbs:connected="true" gbs:recno="" gbs:entity="" gbs:datatype="string" gbs:key="10008" gbs:removeContentControl="0">
  </gbs:ToAuthorization>
  <gbs:ToAuthorization gbs:loadFromGrowBusiness="OnEdit" gbs:saveInGrowBusiness="False" gbs:connected="true" gbs:recno="" gbs:entity="" gbs:datatype="string" gbs:key="10009" gbs:removeContentControl="0">
  </gbs:ToAuthorization>
  <gbs:UnofficialTitle gbs:loadFromGrowBusiness="OnProduce" gbs:saveInGrowBusiness="False" gbs:connected="true" gbs:recno="" gbs:entity="" gbs:datatype="string" gbs:key="10010">Kommuneplanens arealdel - revidert planforslag til begrenset høring</gbs:UnofficialTitle>
  <gbs:ToOrgUnit.Name gbs:loadFromGrowBusiness="OnEdit" gbs:saveInGrowBusiness="False" gbs:connected="true" gbs:recno="" gbs:entity="" gbs:datatype="string" gbs:key="10011" gbs:removeContentControl="0">Forvaltning og plan</gbs:ToOrgUnit.Name>
  <gbs:ToOrgUnit.StructureNumber gbs:loadFromGrowBusiness="OnProduce" gbs:saveInGrowBusiness="False" gbs:connected="true" gbs:recno="" gbs:entity="" gbs:datatype="string" gbs:key="">506M205125M205126M200057M</gbs:ToOrgUnit.StructureNumber>
  <gbs:DocumentDate gbs:loadFromGrowBusiness="OnEdit" gbs:saveInGrowBusiness="True" gbs:connected="true" gbs:recno="" gbs:entity="" gbs:datatype="date" gbs:key="10012" gbs:removeContentControl="0">2023-12-18T00:00:00</gbs:DocumentDat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CAC2-B43C-4234-98A2-8287AD3B6A03}">
  <ds:schemaRefs>
    <ds:schemaRef ds:uri="http://www.software-innovation.no/growBusinessDocument"/>
  </ds:schemaRefs>
</ds:datastoreItem>
</file>

<file path=customXml/itemProps2.xml><?xml version="1.0" encoding="utf-8"?>
<ds:datastoreItem xmlns:ds="http://schemas.openxmlformats.org/officeDocument/2006/customXml" ds:itemID="{8CAC07D9-AE03-4C07-BF5A-4FD75FABD06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1698</ap:TotalTime>
  <ap:Pages>1</ap:Pages>
  <ap:Words>2063</ap:Words>
  <ap:Characters>10669</ap:Characters>
  <ap:Application>Microsoft Office Word</ap:Application>
  <ap:DocSecurity>0</ap:DocSecurity>
  <ap:Lines>2133</ap:Lines>
  <ap:Paragraphs>1818</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Saksfremlegg</vt:lpstr>
      <vt:lpstr>Oppland</vt:lpstr>
    </vt:vector>
  </ap:TitlesOfParts>
  <ap:Company>Software Innovation ASA</ap:Company>
  <ap:LinksUpToDate>false</ap:LinksUpToDate>
  <ap:CharactersWithSpaces>10914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Saksfremlegg</dc:title>
  <dc:subject>
  </dc:subject>
  <dc:creator>Ida Hanna Ørnhøi</dc:creator>
  <cp:keywords>
  </cp:keywords>
  <dc:description>
  </dc:description>
  <cp:lastModifiedBy>Due-Tønnessen, Martin</cp:lastModifiedBy>
  <cp:revision>41</cp:revision>
  <cp:lastPrinted>2007-03-02T10:32:00Z</cp:lastPrinted>
  <dcterms:created xsi:type="dcterms:W3CDTF">2020-09-03T10:29:00Z</dcterms:created>
  <dcterms:modified xsi:type="dcterms:W3CDTF">2024-03-14T14:15:00Z</dcterms:modified>
</cp:coreProperties>
</file>